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99" w:rsidRPr="00663D99" w:rsidRDefault="00663D99" w:rsidP="00663D99">
      <w:pPr>
        <w:jc w:val="righ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63D99">
        <w:rPr>
          <w:rFonts w:ascii="Times New Roman" w:hAnsi="Times New Roman" w:cs="Times New Roman"/>
          <w:sz w:val="24"/>
          <w:szCs w:val="24"/>
          <w:u w:val="single"/>
          <w:lang w:val="en-US"/>
        </w:rPr>
        <w:t>Appendix 1</w:t>
      </w:r>
    </w:p>
    <w:p w:rsidR="00BD2745" w:rsidRPr="007F7A36" w:rsidRDefault="00BD2745" w:rsidP="007F7A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A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INFORMATION</w:t>
      </w:r>
    </w:p>
    <w:p w:rsidR="007F7A36" w:rsidRPr="007F7A36" w:rsidRDefault="007F7A36" w:rsidP="007F7A3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A36">
        <w:rPr>
          <w:rFonts w:ascii="Times New Roman" w:hAnsi="Times New Roman" w:cs="Times New Roman"/>
          <w:b/>
          <w:sz w:val="24"/>
          <w:szCs w:val="24"/>
          <w:lang w:val="en-US"/>
        </w:rPr>
        <w:t>12-16 October 2015</w:t>
      </w:r>
    </w:p>
    <w:p w:rsidR="007F7A36" w:rsidRPr="007F7A36" w:rsidRDefault="007F7A36" w:rsidP="007F7A3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A36">
        <w:rPr>
          <w:rFonts w:ascii="Times New Roman" w:hAnsi="Times New Roman" w:cs="Times New Roman"/>
          <w:b/>
          <w:sz w:val="24"/>
          <w:szCs w:val="24"/>
          <w:lang w:val="en-US"/>
        </w:rPr>
        <w:t>Kharkiv State Academy of Design and Arts</w:t>
      </w:r>
    </w:p>
    <w:p w:rsidR="007F7A36" w:rsidRPr="007F7A36" w:rsidRDefault="007F7A36" w:rsidP="007F7A3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A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 International Forum </w:t>
      </w:r>
      <w:r w:rsidRPr="00663D99">
        <w:rPr>
          <w:rFonts w:ascii="Times New Roman" w:hAnsi="Times New Roman" w:cs="Times New Roman"/>
          <w:b/>
          <w:i/>
          <w:sz w:val="24"/>
          <w:szCs w:val="24"/>
          <w:lang w:val="en-US"/>
        </w:rPr>
        <w:t>Design-Education 2015</w:t>
      </w:r>
    </w:p>
    <w:p w:rsidR="007F7A36" w:rsidRPr="00B621DE" w:rsidRDefault="00B621D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621D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PROGRAMME OF THE FORUM IINCLUDES:</w:t>
      </w:r>
    </w:p>
    <w:p w:rsidR="00B621DE" w:rsidRDefault="00EC7E48" w:rsidP="00B621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 E</w:t>
      </w:r>
      <w:r w:rsidR="009E1982">
        <w:rPr>
          <w:rFonts w:ascii="Times New Roman" w:hAnsi="Times New Roman" w:cs="Times New Roman"/>
          <w:sz w:val="24"/>
          <w:szCs w:val="24"/>
          <w:lang w:val="en-US"/>
        </w:rPr>
        <w:t>xamination</w:t>
      </w:r>
      <w:r>
        <w:rPr>
          <w:rFonts w:ascii="Times New Roman" w:hAnsi="Times New Roman" w:cs="Times New Roman"/>
          <w:sz w:val="24"/>
          <w:szCs w:val="24"/>
          <w:lang w:val="en-US"/>
        </w:rPr>
        <w:t>-C</w:t>
      </w:r>
      <w:r w:rsidR="00B621DE">
        <w:rPr>
          <w:rFonts w:ascii="Times New Roman" w:hAnsi="Times New Roman" w:cs="Times New Roman"/>
          <w:sz w:val="24"/>
          <w:szCs w:val="24"/>
          <w:lang w:val="en-US"/>
        </w:rPr>
        <w:t>ontest of diploma works and course projects of design schools;</w:t>
      </w:r>
    </w:p>
    <w:p w:rsidR="00B621DE" w:rsidRDefault="009E1982" w:rsidP="00B621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Contest of design-projects in nominations;</w:t>
      </w:r>
    </w:p>
    <w:p w:rsidR="009E1982" w:rsidRDefault="00EC7E48" w:rsidP="00B621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C</w:t>
      </w:r>
      <w:r w:rsidR="009E1982">
        <w:rPr>
          <w:rFonts w:ascii="Times New Roman" w:hAnsi="Times New Roman" w:cs="Times New Roman"/>
          <w:sz w:val="24"/>
          <w:szCs w:val="24"/>
          <w:lang w:val="en-US"/>
        </w:rPr>
        <w:t>ontest in Street-Art;</w:t>
      </w:r>
    </w:p>
    <w:p w:rsidR="009E1982" w:rsidRPr="00EC7E48" w:rsidRDefault="009E1982" w:rsidP="00B621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="00EC7E48" w:rsidRPr="00BD772A">
        <w:rPr>
          <w:rFonts w:ascii="Times New Roman" w:hAnsi="Times New Roman" w:cs="Times New Roman"/>
          <w:sz w:val="24"/>
          <w:szCs w:val="24"/>
          <w:lang w:val="en-US"/>
        </w:rPr>
        <w:t xml:space="preserve">scientific-methodological conference </w:t>
      </w:r>
      <w:r w:rsidR="00EC7E48" w:rsidRPr="00BD772A">
        <w:rPr>
          <w:rFonts w:ascii="Times New Roman" w:hAnsi="Times New Roman" w:cs="Times New Roman"/>
          <w:i/>
          <w:sz w:val="24"/>
          <w:szCs w:val="24"/>
          <w:lang w:val="en-US"/>
        </w:rPr>
        <w:t>Conception of the modern art</w:t>
      </w:r>
      <w:r w:rsidR="00EC7E48">
        <w:rPr>
          <w:rFonts w:ascii="Times New Roman" w:hAnsi="Times New Roman" w:cs="Times New Roman"/>
          <w:i/>
          <w:sz w:val="24"/>
          <w:szCs w:val="24"/>
          <w:lang w:val="en-US"/>
        </w:rPr>
        <w:t>-and-design</w:t>
      </w:r>
      <w:r w:rsidR="00EC7E48" w:rsidRPr="00BD77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education in Ukraine under the European integration</w:t>
      </w:r>
      <w:r w:rsidR="00EC7E4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EC7E48" w:rsidRDefault="00EC7E48" w:rsidP="00B621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 Contest in Academic drawing among the leading art schools of Ukraine;</w:t>
      </w:r>
    </w:p>
    <w:p w:rsidR="00EC7E48" w:rsidRPr="00EC7E48" w:rsidRDefault="00EC7E48" w:rsidP="00B621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National scientific conference of young scientists and students </w:t>
      </w:r>
      <w:r w:rsidRPr="00BD772A">
        <w:rPr>
          <w:rFonts w:ascii="Times New Roman" w:hAnsi="Times New Roman" w:cs="Times New Roman"/>
          <w:i/>
          <w:sz w:val="24"/>
          <w:szCs w:val="24"/>
          <w:lang w:val="en-US"/>
        </w:rPr>
        <w:t>Modern art: practice and scientific search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EC7E48" w:rsidRPr="00EC7E48" w:rsidRDefault="00EC7E48" w:rsidP="00EC7E4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C7E48">
        <w:rPr>
          <w:rFonts w:ascii="Times New Roman" w:hAnsi="Times New Roman" w:cs="Times New Roman"/>
          <w:sz w:val="24"/>
          <w:szCs w:val="24"/>
          <w:lang w:val="en-US"/>
        </w:rPr>
        <w:t>Presentation</w:t>
      </w:r>
      <w:r w:rsidRPr="00EC7E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7E4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C7E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7E48">
        <w:rPr>
          <w:rFonts w:ascii="Times New Roman" w:hAnsi="Times New Roman" w:cs="Times New Roman"/>
          <w:sz w:val="24"/>
          <w:szCs w:val="24"/>
          <w:lang w:val="en-US"/>
        </w:rPr>
        <w:t xml:space="preserve">scientific and methodological publications </w:t>
      </w:r>
      <w:r>
        <w:rPr>
          <w:rFonts w:ascii="Times New Roman" w:hAnsi="Times New Roman" w:cs="Times New Roman"/>
          <w:sz w:val="24"/>
          <w:szCs w:val="24"/>
          <w:lang w:val="en-US"/>
        </w:rPr>
        <w:t>of KSADA and the Forum’s participants;</w:t>
      </w:r>
    </w:p>
    <w:p w:rsidR="00EC7E48" w:rsidRDefault="00EC7E48" w:rsidP="00B621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Master classes of the leading designers;</w:t>
      </w:r>
    </w:p>
    <w:p w:rsidR="00EC7E48" w:rsidRDefault="00EC7E48" w:rsidP="00B621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Round tables. </w:t>
      </w:r>
    </w:p>
    <w:p w:rsidR="00EC7E48" w:rsidRPr="00CC7707" w:rsidRDefault="00EC7E48" w:rsidP="00EC7E48">
      <w:pPr>
        <w:pStyle w:val="a4"/>
        <w:ind w:left="144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C7E48" w:rsidRPr="00CC7707" w:rsidRDefault="00EC7E48" w:rsidP="00EC7E48">
      <w:pPr>
        <w:pStyle w:val="a4"/>
        <w:ind w:left="567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C77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OBJECTIVE OF THE EVENT:</w:t>
      </w:r>
    </w:p>
    <w:p w:rsidR="00EC7E48" w:rsidRDefault="00EC7E48" w:rsidP="00EC7E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improve the training level of specialists and to discuss teaching techniques for vocationally-oriented subjects at higher design schools of Ukraine and abroad;</w:t>
      </w:r>
    </w:p>
    <w:p w:rsidR="00EC7E48" w:rsidRDefault="00EC7E48" w:rsidP="00EC7E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further creative connections and friendly relationships of design educational establishments, </w:t>
      </w:r>
      <w:r w:rsidR="00CC7707">
        <w:rPr>
          <w:rFonts w:ascii="Times New Roman" w:hAnsi="Times New Roman" w:cs="Times New Roman"/>
          <w:sz w:val="24"/>
          <w:szCs w:val="24"/>
          <w:lang w:val="en-US"/>
        </w:rPr>
        <w:t xml:space="preserve">as well as </w:t>
      </w:r>
      <w:r>
        <w:rPr>
          <w:rFonts w:ascii="Times New Roman" w:hAnsi="Times New Roman" w:cs="Times New Roman"/>
          <w:sz w:val="24"/>
          <w:szCs w:val="24"/>
          <w:lang w:val="en-US"/>
        </w:rPr>
        <w:t>fruitful communication between design schools;</w:t>
      </w:r>
    </w:p>
    <w:p w:rsidR="00EC7E48" w:rsidRDefault="00EC7E48" w:rsidP="00EC7E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improve the teaching quality of vocationally-oriented subjects according to the state standards of higher education;</w:t>
      </w:r>
    </w:p>
    <w:p w:rsidR="00EC7E48" w:rsidRDefault="009C113A" w:rsidP="00EC7E4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popularize </w:t>
      </w:r>
      <w:r w:rsidR="00EC7E48">
        <w:rPr>
          <w:rFonts w:ascii="Times New Roman" w:hAnsi="Times New Roman" w:cs="Times New Roman"/>
          <w:sz w:val="24"/>
          <w:szCs w:val="24"/>
          <w:lang w:val="en-US"/>
        </w:rPr>
        <w:t xml:space="preserve">the role of fundamental artistic subjects among students. </w:t>
      </w:r>
    </w:p>
    <w:p w:rsidR="00CC7707" w:rsidRPr="00CC7707" w:rsidRDefault="00CC7707" w:rsidP="00CC7707">
      <w:pPr>
        <w:pStyle w:val="a4"/>
        <w:ind w:left="1337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C7707" w:rsidRPr="00CC7707" w:rsidRDefault="00CC7707" w:rsidP="00CC7707">
      <w:pPr>
        <w:pStyle w:val="a4"/>
        <w:ind w:left="567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C77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EXAMINATION-CONTEST OF DIPLOMA WORKS AND COURSE PROJECTS</w:t>
      </w:r>
    </w:p>
    <w:p w:rsidR="00CC7707" w:rsidRDefault="00CC7707" w:rsidP="00CC7707">
      <w:pPr>
        <w:pStyle w:val="a4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Contest has the following nominations:</w:t>
      </w:r>
    </w:p>
    <w:p w:rsidR="00CC7707" w:rsidRDefault="00CC7707" w:rsidP="00CC77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Industrial design</w:t>
      </w:r>
    </w:p>
    <w:p w:rsidR="00CC7707" w:rsidRDefault="00CC7707" w:rsidP="00CC77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Graphic design</w:t>
      </w:r>
    </w:p>
    <w:p w:rsidR="00CC7707" w:rsidRDefault="00CC7707" w:rsidP="00CC77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Multimedia design</w:t>
      </w:r>
    </w:p>
    <w:p w:rsidR="00CC7707" w:rsidRDefault="00CC7707" w:rsidP="00CC77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 of architectural space</w:t>
      </w:r>
    </w:p>
    <w:p w:rsidR="00CC7707" w:rsidRDefault="00CC7707" w:rsidP="00CC77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Interior</w:t>
      </w:r>
    </w:p>
    <w:p w:rsidR="00CC7707" w:rsidRDefault="00CC7707" w:rsidP="00CC77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 of furniture</w:t>
      </w:r>
    </w:p>
    <w:p w:rsidR="00CC7707" w:rsidRDefault="00CC7707" w:rsidP="00CC77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 of textiles and clo</w:t>
      </w:r>
      <w:r w:rsidR="009C113A">
        <w:rPr>
          <w:rFonts w:ascii="Times New Roman" w:hAnsi="Times New Roman" w:cs="Times New Roman"/>
          <w:sz w:val="24"/>
          <w:szCs w:val="24"/>
          <w:lang w:val="en-US"/>
        </w:rPr>
        <w:t>thes.</w:t>
      </w:r>
    </w:p>
    <w:p w:rsidR="0027466C" w:rsidRDefault="0027466C" w:rsidP="0027466C">
      <w:pPr>
        <w:pStyle w:val="a4"/>
        <w:ind w:left="1287"/>
        <w:rPr>
          <w:rFonts w:ascii="Times New Roman" w:hAnsi="Times New Roman" w:cs="Times New Roman"/>
          <w:sz w:val="24"/>
          <w:szCs w:val="24"/>
          <w:lang w:val="en-US"/>
        </w:rPr>
      </w:pPr>
    </w:p>
    <w:p w:rsidR="0027466C" w:rsidRPr="0027466C" w:rsidRDefault="0027466C" w:rsidP="0027466C">
      <w:pPr>
        <w:pStyle w:val="a4"/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466C">
        <w:rPr>
          <w:rFonts w:ascii="Times New Roman" w:hAnsi="Times New Roman" w:cs="Times New Roman"/>
          <w:b/>
          <w:sz w:val="24"/>
          <w:szCs w:val="24"/>
          <w:lang w:val="en-US"/>
        </w:rPr>
        <w:t>Authors of the best pr</w:t>
      </w:r>
      <w:r w:rsidR="00604CB9">
        <w:rPr>
          <w:rFonts w:ascii="Times New Roman" w:hAnsi="Times New Roman" w:cs="Times New Roman"/>
          <w:b/>
          <w:sz w:val="24"/>
          <w:szCs w:val="24"/>
          <w:lang w:val="en-US"/>
        </w:rPr>
        <w:t>ojects in each specialisation will be</w:t>
      </w:r>
      <w:r w:rsidRPr="002746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awarded with Certificates of grades I, II, or III. </w:t>
      </w:r>
    </w:p>
    <w:p w:rsidR="0027466C" w:rsidRDefault="0027466C" w:rsidP="002746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The </w:t>
      </w:r>
      <w:r w:rsidR="00252BCC">
        <w:rPr>
          <w:rFonts w:ascii="Times New Roman" w:hAnsi="Times New Roman" w:cs="Times New Roman"/>
          <w:sz w:val="24"/>
          <w:szCs w:val="24"/>
          <w:lang w:val="en-US"/>
        </w:rPr>
        <w:t xml:space="preserve">projects which correspond the most to solving the most important professional tasks will get </w:t>
      </w:r>
      <w:r w:rsidRPr="0027466C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7466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52BC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466C">
        <w:rPr>
          <w:rFonts w:ascii="Times New Roman" w:hAnsi="Times New Roman" w:cs="Times New Roman"/>
          <w:sz w:val="24"/>
          <w:szCs w:val="24"/>
          <w:lang w:val="en-US"/>
        </w:rPr>
        <w:t>ppreciations of th</w:t>
      </w:r>
      <w:r w:rsidR="00252BCC">
        <w:rPr>
          <w:rFonts w:ascii="Times New Roman" w:hAnsi="Times New Roman" w:cs="Times New Roman"/>
          <w:sz w:val="24"/>
          <w:szCs w:val="24"/>
          <w:lang w:val="en-US"/>
        </w:rPr>
        <w:t>e Union of Designers of Ukraine.</w:t>
      </w:r>
    </w:p>
    <w:p w:rsidR="00252BCC" w:rsidRDefault="009C113A" w:rsidP="002746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252BCC">
        <w:rPr>
          <w:rFonts w:ascii="Times New Roman" w:hAnsi="Times New Roman" w:cs="Times New Roman"/>
          <w:sz w:val="24"/>
          <w:szCs w:val="24"/>
          <w:lang w:val="en-US"/>
        </w:rPr>
        <w:t xml:space="preserve">The highest award </w:t>
      </w:r>
      <w:r w:rsidR="00252BCC" w:rsidRPr="00252BCC">
        <w:rPr>
          <w:rFonts w:ascii="Times New Roman" w:hAnsi="Times New Roman" w:cs="Times New Roman"/>
          <w:i/>
          <w:sz w:val="24"/>
          <w:szCs w:val="24"/>
          <w:lang w:val="en-US"/>
        </w:rPr>
        <w:t>Grand-Prix</w:t>
      </w:r>
      <w:r w:rsidR="00576060">
        <w:rPr>
          <w:rFonts w:ascii="Times New Roman" w:hAnsi="Times New Roman" w:cs="Times New Roman"/>
          <w:sz w:val="24"/>
          <w:szCs w:val="24"/>
          <w:lang w:val="en-US"/>
        </w:rPr>
        <w:t xml:space="preserve"> will be presented</w:t>
      </w:r>
      <w:r w:rsidR="00252BCC">
        <w:rPr>
          <w:rFonts w:ascii="Times New Roman" w:hAnsi="Times New Roman" w:cs="Times New Roman"/>
          <w:sz w:val="24"/>
          <w:szCs w:val="24"/>
          <w:lang w:val="en-US"/>
        </w:rPr>
        <w:t xml:space="preserve"> to the best project in the Examination-Contest.</w:t>
      </w:r>
    </w:p>
    <w:p w:rsidR="00252BCC" w:rsidRDefault="005300C2" w:rsidP="002746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52BCC">
        <w:rPr>
          <w:rFonts w:ascii="Times New Roman" w:hAnsi="Times New Roman" w:cs="Times New Roman"/>
          <w:sz w:val="24"/>
          <w:szCs w:val="24"/>
          <w:lang w:val="en-US"/>
        </w:rPr>
        <w:t xml:space="preserve">To the Examination-Contest we accept diploma works and projects performed by students of different course levels (junior specialist, bachelor, specialist, master) presented in a ready for an exposition state, sketch board format, and </w:t>
      </w:r>
      <w:r w:rsidR="0050194F">
        <w:rPr>
          <w:rFonts w:ascii="Times New Roman" w:hAnsi="Times New Roman" w:cs="Times New Roman"/>
          <w:sz w:val="24"/>
          <w:szCs w:val="24"/>
          <w:lang w:val="en-US"/>
        </w:rPr>
        <w:t xml:space="preserve">maquettes </w:t>
      </w:r>
      <w:r w:rsidR="00576060" w:rsidRPr="00576060">
        <w:rPr>
          <w:rFonts w:ascii="Times New Roman" w:hAnsi="Times New Roman" w:cs="Times New Roman"/>
          <w:sz w:val="24"/>
          <w:szCs w:val="24"/>
          <w:lang w:val="en-US"/>
        </w:rPr>
        <w:t xml:space="preserve">in any </w:t>
      </w:r>
      <w:r w:rsidR="0050194F" w:rsidRPr="00576060">
        <w:rPr>
          <w:rFonts w:ascii="Times New Roman" w:hAnsi="Times New Roman" w:cs="Times New Roman"/>
          <w:sz w:val="24"/>
          <w:szCs w:val="24"/>
          <w:lang w:val="en-US"/>
        </w:rPr>
        <w:t>form.</w:t>
      </w:r>
      <w:r w:rsidR="005019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00C2" w:rsidRDefault="005300C2" w:rsidP="002746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C113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Higher educational establishments may present up to two projects in each accredited speciality</w:t>
      </w:r>
      <w:r w:rsidR="00576060">
        <w:rPr>
          <w:rFonts w:ascii="Times New Roman" w:hAnsi="Times New Roman" w:cs="Times New Roman"/>
          <w:sz w:val="24"/>
          <w:szCs w:val="24"/>
          <w:lang w:val="en-US"/>
        </w:rPr>
        <w:t>, specialisation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00C2" w:rsidRDefault="005300C2" w:rsidP="002746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113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Higher educational establishments which have just begun training specialists and do not have their graduates yet, may present to the contest course projects of the las</w:t>
      </w:r>
      <w:r w:rsidR="00A34D93">
        <w:rPr>
          <w:rFonts w:ascii="Times New Roman" w:hAnsi="Times New Roman" w:cs="Times New Roman"/>
          <w:sz w:val="24"/>
          <w:szCs w:val="24"/>
          <w:lang w:val="en-US"/>
        </w:rPr>
        <w:t xml:space="preserve">t 1to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 years. </w:t>
      </w:r>
    </w:p>
    <w:p w:rsidR="005300C2" w:rsidRPr="006D3D34" w:rsidRDefault="005300C2" w:rsidP="0027466C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C11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D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CONTEST OF DESIGN-PROJECTS</w:t>
      </w:r>
    </w:p>
    <w:p w:rsidR="005300C2" w:rsidRDefault="00A34D93" w:rsidP="002746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2 or </w:t>
      </w:r>
      <w:r w:rsidR="005300C2">
        <w:rPr>
          <w:rFonts w:ascii="Times New Roman" w:hAnsi="Times New Roman" w:cs="Times New Roman"/>
          <w:sz w:val="24"/>
          <w:szCs w:val="24"/>
          <w:lang w:val="en-US"/>
        </w:rPr>
        <w:t xml:space="preserve">3 participants from </w:t>
      </w:r>
      <w:r w:rsidR="006D3D34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5300C2">
        <w:rPr>
          <w:rFonts w:ascii="Times New Roman" w:hAnsi="Times New Roman" w:cs="Times New Roman"/>
          <w:sz w:val="24"/>
          <w:szCs w:val="24"/>
          <w:lang w:val="en-US"/>
        </w:rPr>
        <w:t xml:space="preserve">stated </w:t>
      </w:r>
      <w:r w:rsidR="003D4817">
        <w:rPr>
          <w:rFonts w:ascii="Times New Roman" w:hAnsi="Times New Roman" w:cs="Times New Roman"/>
          <w:sz w:val="24"/>
          <w:szCs w:val="24"/>
          <w:lang w:val="en-US"/>
        </w:rPr>
        <w:t xml:space="preserve">higher educational establishment of III-IV accreditation level can take part in the contest. Design-projects are to be performed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within a term </w:t>
      </w:r>
      <w:r w:rsidR="003D4817">
        <w:rPr>
          <w:rFonts w:ascii="Times New Roman" w:hAnsi="Times New Roman" w:cs="Times New Roman"/>
          <w:sz w:val="24"/>
          <w:szCs w:val="24"/>
          <w:lang w:val="en-US"/>
        </w:rPr>
        <w:t xml:space="preserve">on a given subject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D4817">
        <w:rPr>
          <w:rFonts w:ascii="Times New Roman" w:hAnsi="Times New Roman" w:cs="Times New Roman"/>
          <w:sz w:val="24"/>
          <w:szCs w:val="24"/>
          <w:lang w:val="en-US"/>
        </w:rPr>
        <w:t>using indicated materials. The hosts offer it to be a real object</w:t>
      </w:r>
      <w:r w:rsidR="00604CB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D4817">
        <w:rPr>
          <w:rFonts w:ascii="Times New Roman" w:hAnsi="Times New Roman" w:cs="Times New Roman"/>
          <w:sz w:val="24"/>
          <w:szCs w:val="24"/>
          <w:lang w:val="en-US"/>
        </w:rPr>
        <w:t xml:space="preserve">to see this work the participants </w:t>
      </w:r>
      <w:r w:rsidR="00604CB9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3D4817">
        <w:rPr>
          <w:rFonts w:ascii="Times New Roman" w:hAnsi="Times New Roman" w:cs="Times New Roman"/>
          <w:sz w:val="24"/>
          <w:szCs w:val="24"/>
          <w:lang w:val="en-US"/>
        </w:rPr>
        <w:t>go to its location.</w:t>
      </w:r>
    </w:p>
    <w:p w:rsidR="00604CB9" w:rsidRDefault="00604CB9" w:rsidP="002746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Contest has the following nominations:</w:t>
      </w:r>
    </w:p>
    <w:p w:rsidR="00604CB9" w:rsidRDefault="00604CB9" w:rsidP="00604CB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Industrial design</w:t>
      </w:r>
    </w:p>
    <w:p w:rsidR="00604CB9" w:rsidRDefault="00604CB9" w:rsidP="00604CB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Graphic design</w:t>
      </w:r>
    </w:p>
    <w:p w:rsidR="00604CB9" w:rsidRDefault="00604CB9" w:rsidP="00604CB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 of architectural space</w:t>
      </w:r>
    </w:p>
    <w:p w:rsidR="00604CB9" w:rsidRDefault="00604CB9" w:rsidP="00604CB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Interior design  </w:t>
      </w:r>
    </w:p>
    <w:p w:rsidR="00604CB9" w:rsidRDefault="00604CB9" w:rsidP="00604CB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 of furniture</w:t>
      </w:r>
    </w:p>
    <w:p w:rsidR="00604CB9" w:rsidRDefault="00604CB9" w:rsidP="00604CB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 of textiles and clothes.</w:t>
      </w:r>
    </w:p>
    <w:p w:rsidR="00604CB9" w:rsidRDefault="00604CB9" w:rsidP="00604CB9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4CB9" w:rsidRDefault="00A34D93" w:rsidP="00604CB9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604CB9" w:rsidRPr="002746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Authors of the </w:t>
      </w:r>
      <w:r w:rsidR="00604CB9">
        <w:rPr>
          <w:rFonts w:ascii="Times New Roman" w:hAnsi="Times New Roman" w:cs="Times New Roman"/>
          <w:b/>
          <w:sz w:val="24"/>
          <w:szCs w:val="24"/>
          <w:lang w:val="en-US"/>
        </w:rPr>
        <w:t>best projects in each nomination will be</w:t>
      </w:r>
      <w:r w:rsidR="00604CB9" w:rsidRPr="002746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awarded with Certificates of grades I, II, or III. </w:t>
      </w:r>
      <w:r w:rsidR="00604CB9">
        <w:rPr>
          <w:rFonts w:ascii="Times New Roman" w:hAnsi="Times New Roman" w:cs="Times New Roman"/>
          <w:b/>
          <w:sz w:val="24"/>
          <w:szCs w:val="24"/>
          <w:lang w:val="en-US"/>
        </w:rPr>
        <w:t>Authors of all the projects will be awarded with Certificate of Participation.</w:t>
      </w:r>
    </w:p>
    <w:p w:rsidR="00FE6AD7" w:rsidRDefault="00FE6AD7" w:rsidP="00604CB9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6AD7" w:rsidRPr="00FE6AD7" w:rsidRDefault="00A34D93" w:rsidP="00604CB9">
      <w:pPr>
        <w:pStyle w:val="a4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E54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FE6AD7" w:rsidRPr="00FE6AD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INTERNATIONAL CONTEST IN STREET-ART</w:t>
      </w:r>
    </w:p>
    <w:p w:rsidR="00FE6AD7" w:rsidRDefault="00A34D93" w:rsidP="00604CB9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E6AD7" w:rsidRPr="00FE6AD7">
        <w:rPr>
          <w:rFonts w:ascii="Times New Roman" w:hAnsi="Times New Roman" w:cs="Times New Roman"/>
          <w:sz w:val="24"/>
          <w:szCs w:val="24"/>
          <w:lang w:val="en-US"/>
        </w:rPr>
        <w:t xml:space="preserve">During the Contest </w:t>
      </w:r>
      <w:r w:rsidR="00FE6AD7">
        <w:rPr>
          <w:rFonts w:ascii="Times New Roman" w:hAnsi="Times New Roman" w:cs="Times New Roman"/>
          <w:sz w:val="24"/>
          <w:szCs w:val="24"/>
          <w:lang w:val="en-US"/>
        </w:rPr>
        <w:t xml:space="preserve">in Street-Art participants will do paintings and </w:t>
      </w:r>
      <w:r w:rsidR="00467764">
        <w:rPr>
          <w:rFonts w:ascii="Times New Roman" w:hAnsi="Times New Roman" w:cs="Times New Roman"/>
          <w:sz w:val="24"/>
          <w:szCs w:val="24"/>
          <w:lang w:val="en-US"/>
        </w:rPr>
        <w:t>create art-objects of the urban realm on a given subject.</w:t>
      </w:r>
    </w:p>
    <w:p w:rsidR="00467764" w:rsidRDefault="00AE54D6" w:rsidP="00467764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467764" w:rsidRPr="002746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Authors of the </w:t>
      </w:r>
      <w:r w:rsidR="00467764">
        <w:rPr>
          <w:rFonts w:ascii="Times New Roman" w:hAnsi="Times New Roman" w:cs="Times New Roman"/>
          <w:b/>
          <w:sz w:val="24"/>
          <w:szCs w:val="24"/>
          <w:lang w:val="en-US"/>
        </w:rPr>
        <w:t>best projects in each nomination will be</w:t>
      </w:r>
      <w:r w:rsidR="00467764" w:rsidRPr="002746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awarded with Certificates of grades I, II, or III. </w:t>
      </w:r>
      <w:r w:rsidR="00467764">
        <w:rPr>
          <w:rFonts w:ascii="Times New Roman" w:hAnsi="Times New Roman" w:cs="Times New Roman"/>
          <w:b/>
          <w:sz w:val="24"/>
          <w:szCs w:val="24"/>
          <w:lang w:val="en-US"/>
        </w:rPr>
        <w:t>Authors of all the projects will be awarded with Certificate of Participation.</w:t>
      </w:r>
    </w:p>
    <w:p w:rsidR="00467764" w:rsidRPr="00AE54D6" w:rsidRDefault="00AE54D6" w:rsidP="00604CB9">
      <w:pPr>
        <w:pStyle w:val="a4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467764" w:rsidRPr="00AE54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proofErr w:type="spellStart"/>
      <w:r w:rsidR="00467764" w:rsidRPr="00AE54D6">
        <w:rPr>
          <w:rFonts w:ascii="Times New Roman" w:hAnsi="Times New Roman" w:cs="Times New Roman"/>
          <w:b/>
          <w:sz w:val="24"/>
          <w:szCs w:val="24"/>
          <w:lang w:val="en-US"/>
        </w:rPr>
        <w:t>Juri</w:t>
      </w:r>
      <w:proofErr w:type="spellEnd"/>
      <w:r w:rsidR="00467764" w:rsidRPr="00AE54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Contest is formed from national and foreign leading architects, designers, and artists.</w:t>
      </w:r>
    </w:p>
    <w:p w:rsidR="00467764" w:rsidRPr="00467764" w:rsidRDefault="00467764" w:rsidP="00604CB9">
      <w:pPr>
        <w:pStyle w:val="a4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67764" w:rsidRPr="00467764" w:rsidRDefault="00AE54D6" w:rsidP="00604CB9">
      <w:pPr>
        <w:pStyle w:val="a4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 </w:t>
      </w:r>
      <w:r w:rsidR="00467764" w:rsidRPr="0046776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CONTEST IN ACADEMIC DRAWING</w:t>
      </w:r>
    </w:p>
    <w:p w:rsidR="00CC7707" w:rsidRPr="00CC7707" w:rsidRDefault="003456A5" w:rsidP="00AE54D6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Five higher artistic educational establishments of Ukraine can take part in the Contest, namely   National Academy of Fine Arts and Architecture (Kyiv),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Lviv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National Academy of Arts, Kyiv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State Institute of Decorative and Applied </w:t>
      </w:r>
      <w:r w:rsidR="00AE54D6">
        <w:rPr>
          <w:rFonts w:ascii="Times New Roman" w:hAnsi="Times New Roman" w:cs="Times New Roman"/>
          <w:sz w:val="24"/>
          <w:szCs w:val="24"/>
          <w:lang w:val="en-US"/>
        </w:rPr>
        <w:t xml:space="preserve">Arts after M. </w:t>
      </w:r>
      <w:proofErr w:type="spellStart"/>
      <w:r w:rsidR="00AE54D6">
        <w:rPr>
          <w:rFonts w:ascii="Times New Roman" w:hAnsi="Times New Roman" w:cs="Times New Roman"/>
          <w:sz w:val="24"/>
          <w:szCs w:val="24"/>
          <w:lang w:val="en-US"/>
        </w:rPr>
        <w:t>Boichuk</w:t>
      </w:r>
      <w:proofErr w:type="spellEnd"/>
      <w:r w:rsidR="00AE54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E54D6">
        <w:rPr>
          <w:rFonts w:ascii="Times New Roman" w:hAnsi="Times New Roman" w:cs="Times New Roman"/>
          <w:sz w:val="24"/>
          <w:szCs w:val="24"/>
          <w:lang w:val="en-US"/>
        </w:rPr>
        <w:t>Zakarpattya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Artistic Institute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Uzhhorod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Kharkiv State Academy of Design and Arts. Each higher educational establishment is offered to have 3 participants, 2-year to 6-year students. A typical academic test will be performed </w:t>
      </w:r>
      <w:r w:rsidR="00946D76">
        <w:rPr>
          <w:rFonts w:ascii="Times New Roman" w:hAnsi="Times New Roman" w:cs="Times New Roman"/>
          <w:sz w:val="24"/>
          <w:szCs w:val="24"/>
          <w:lang w:val="en-US"/>
        </w:rPr>
        <w:t xml:space="preserve">as a drawing on a piece of paper </w:t>
      </w:r>
      <w:r w:rsidR="00946D76" w:rsidRPr="00946D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6D76" w:rsidRPr="00946D76">
        <w:rPr>
          <w:rFonts w:ascii="Times New Roman" w:hAnsi="Times New Roman" w:cs="Times New Roman"/>
          <w:sz w:val="24"/>
          <w:szCs w:val="24"/>
          <w:lang w:val="uk-UA"/>
        </w:rPr>
        <w:t>80х60</w:t>
      </w:r>
      <w:r w:rsidR="00946D76" w:rsidRPr="00946D76">
        <w:rPr>
          <w:rFonts w:ascii="Times New Roman" w:hAnsi="Times New Roman" w:cs="Times New Roman"/>
          <w:sz w:val="24"/>
          <w:szCs w:val="24"/>
          <w:lang w:val="en-US"/>
        </w:rPr>
        <w:t xml:space="preserve"> cm)</w:t>
      </w:r>
      <w:r w:rsidR="00946D76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="00AE54D6">
        <w:rPr>
          <w:rFonts w:ascii="Times New Roman" w:hAnsi="Times New Roman" w:cs="Times New Roman"/>
          <w:sz w:val="24"/>
          <w:szCs w:val="24"/>
          <w:lang w:val="en-US"/>
        </w:rPr>
        <w:t>sing a graphic material of participants’ own</w:t>
      </w:r>
      <w:r w:rsidR="00946D76">
        <w:rPr>
          <w:rFonts w:ascii="Times New Roman" w:hAnsi="Times New Roman" w:cs="Times New Roman"/>
          <w:sz w:val="24"/>
          <w:szCs w:val="24"/>
          <w:lang w:val="en-US"/>
        </w:rPr>
        <w:t xml:space="preserve"> choice. The </w:t>
      </w:r>
      <w:r w:rsidR="00663D99">
        <w:rPr>
          <w:rFonts w:ascii="Times New Roman" w:hAnsi="Times New Roman" w:cs="Times New Roman"/>
          <w:sz w:val="24"/>
          <w:szCs w:val="24"/>
          <w:lang w:val="en-US"/>
        </w:rPr>
        <w:t>participants are to demonstrate</w:t>
      </w:r>
      <w:r w:rsidR="00946D76">
        <w:rPr>
          <w:rFonts w:ascii="Times New Roman" w:hAnsi="Times New Roman" w:cs="Times New Roman"/>
          <w:sz w:val="24"/>
          <w:szCs w:val="24"/>
          <w:lang w:val="en-US"/>
        </w:rPr>
        <w:t xml:space="preserve"> the knowledge and skills t</w:t>
      </w:r>
      <w:r w:rsidR="00663D99">
        <w:rPr>
          <w:rFonts w:ascii="Times New Roman" w:hAnsi="Times New Roman" w:cs="Times New Roman"/>
          <w:sz w:val="24"/>
          <w:szCs w:val="24"/>
          <w:lang w:val="en-US"/>
        </w:rPr>
        <w:t>hey obtained when</w:t>
      </w:r>
      <w:r w:rsidR="00946D76">
        <w:rPr>
          <w:rFonts w:ascii="Times New Roman" w:hAnsi="Times New Roman" w:cs="Times New Roman"/>
          <w:sz w:val="24"/>
          <w:szCs w:val="24"/>
          <w:lang w:val="en-US"/>
        </w:rPr>
        <w:t xml:space="preserve"> studying </w:t>
      </w:r>
      <w:r w:rsidR="00663D99" w:rsidRPr="00663D99">
        <w:rPr>
          <w:rFonts w:ascii="Times New Roman" w:hAnsi="Times New Roman" w:cs="Times New Roman"/>
          <w:i/>
          <w:sz w:val="24"/>
          <w:szCs w:val="24"/>
          <w:lang w:val="en-US"/>
        </w:rPr>
        <w:t>Academic drawing</w:t>
      </w:r>
      <w:r w:rsidR="00946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4D6">
        <w:rPr>
          <w:rFonts w:ascii="Times New Roman" w:hAnsi="Times New Roman" w:cs="Times New Roman"/>
          <w:sz w:val="24"/>
          <w:szCs w:val="24"/>
          <w:lang w:val="en-US"/>
        </w:rPr>
        <w:t xml:space="preserve">and to </w:t>
      </w:r>
      <w:r w:rsidR="00663D99">
        <w:rPr>
          <w:rFonts w:ascii="Times New Roman" w:hAnsi="Times New Roman" w:cs="Times New Roman"/>
          <w:sz w:val="24"/>
          <w:szCs w:val="24"/>
          <w:lang w:val="en-US"/>
        </w:rPr>
        <w:t>reflect methodic rules and methods characteristic to each school.</w:t>
      </w:r>
    </w:p>
    <w:p w:rsidR="007F44CB" w:rsidRDefault="00AE54D6" w:rsidP="00AE54D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7F44CB" w:rsidRPr="007F44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proofErr w:type="spellStart"/>
      <w:r w:rsidR="007F44CB" w:rsidRPr="007F44CB">
        <w:rPr>
          <w:rFonts w:ascii="Times New Roman" w:hAnsi="Times New Roman" w:cs="Times New Roman"/>
          <w:b/>
          <w:sz w:val="24"/>
          <w:szCs w:val="24"/>
          <w:lang w:val="en-US"/>
        </w:rPr>
        <w:t>Juri</w:t>
      </w:r>
      <w:proofErr w:type="spellEnd"/>
      <w:r w:rsidR="007F44CB" w:rsidRPr="007F44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the contests is formed from the representatives of the higher educational establishments-participants.</w:t>
      </w:r>
    </w:p>
    <w:p w:rsidR="00CC1860" w:rsidRPr="007F44CB" w:rsidRDefault="00CC1860" w:rsidP="00AE54D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4CB" w:rsidRPr="007F44CB" w:rsidRDefault="00CC18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7F44CB" w:rsidRPr="007F44CB">
        <w:rPr>
          <w:rFonts w:ascii="Times New Roman" w:hAnsi="Times New Roman" w:cs="Times New Roman"/>
          <w:b/>
          <w:sz w:val="24"/>
          <w:szCs w:val="24"/>
          <w:lang w:val="en-US"/>
        </w:rPr>
        <w:t>The term for participants to apply to take part in the contest is from 1 till 20 September 2015.</w:t>
      </w:r>
    </w:p>
    <w:p w:rsidR="007F44CB" w:rsidRDefault="007F44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44C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Our address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Kharkiv State Academy of Design and Arts, 8,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Chervonopraporna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str., Kharkiv, 61002, Ukraine.</w:t>
      </w:r>
    </w:p>
    <w:p w:rsidR="007F44CB" w:rsidRDefault="007F44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44C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How to get: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Pushkinska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Arkhitektora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Beketova</w:t>
      </w:r>
      <w:proofErr w:type="spellEnd"/>
      <w:r w:rsidR="00663D99" w:rsidRPr="00663D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D99">
        <w:rPr>
          <w:rFonts w:ascii="Times New Roman" w:hAnsi="Times New Roman" w:cs="Times New Roman"/>
          <w:sz w:val="24"/>
          <w:szCs w:val="24"/>
          <w:lang w:val="en-US"/>
        </w:rPr>
        <w:t>metro stations</w:t>
      </w:r>
    </w:p>
    <w:p w:rsidR="007F44CB" w:rsidRDefault="007F44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Tel: (057) 706 04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04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/fax: 706 15 60</w:t>
      </w:r>
    </w:p>
    <w:p w:rsidR="007F44CB" w:rsidRDefault="007F44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44C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Compiling materials of the conferences: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(057) 706 15 63, </w:t>
      </w:r>
      <w:hyperlink r:id="rId5" w:history="1">
        <w:r w:rsidRPr="000C07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disput@ksada.edu.ua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Machulin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Leonid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Ivanovych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44CB" w:rsidRDefault="00CB78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78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Contest of diploma works and design-projects: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(industrial design, graphic design, multimedia design): (057) 720 23 49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Sbitneva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Fedorivna</w:t>
      </w:r>
      <w:proofErr w:type="spellEnd"/>
    </w:p>
    <w:p w:rsidR="00CB7817" w:rsidRDefault="00CB78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78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Contest of diploma works and design-projects: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B7817">
        <w:rPr>
          <w:rFonts w:ascii="Times New Roman" w:hAnsi="Times New Roman" w:cs="Times New Roman"/>
          <w:sz w:val="24"/>
          <w:szCs w:val="24"/>
          <w:lang w:val="en-US"/>
        </w:rPr>
        <w:t xml:space="preserve">(design of architectural space, interior, </w:t>
      </w:r>
      <w:r>
        <w:rPr>
          <w:rFonts w:ascii="Times New Roman" w:hAnsi="Times New Roman" w:cs="Times New Roman"/>
          <w:sz w:val="24"/>
          <w:szCs w:val="24"/>
          <w:lang w:val="en-US"/>
        </w:rPr>
        <w:t>design of furniture, design of textile</w:t>
      </w:r>
      <w:r w:rsidR="00CC186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clothes): (057) 700 01 84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Bondarenko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Viktoria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Vyacheslavivna</w:t>
      </w:r>
      <w:proofErr w:type="spellEnd"/>
    </w:p>
    <w:p w:rsidR="00CB7817" w:rsidRDefault="00CB78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78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Contest of design-projects: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(057) 706 21 03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Bondarenko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Iryna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Volodymyrivna</w:t>
      </w:r>
      <w:proofErr w:type="spellEnd"/>
    </w:p>
    <w:p w:rsidR="00CB7817" w:rsidRDefault="008200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International C</w:t>
      </w:r>
      <w:r w:rsidR="00CB7817" w:rsidRPr="00CB78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ontest in Street-Art:</w:t>
      </w:r>
      <w:r w:rsidR="00CB7817">
        <w:rPr>
          <w:rFonts w:ascii="Times New Roman" w:hAnsi="Times New Roman" w:cs="Times New Roman"/>
          <w:sz w:val="24"/>
          <w:szCs w:val="24"/>
          <w:lang w:val="en-US"/>
        </w:rPr>
        <w:t xml:space="preserve"> (097) 217 80 33 – </w:t>
      </w:r>
      <w:proofErr w:type="spellStart"/>
      <w:r w:rsidR="00CB7817">
        <w:rPr>
          <w:rFonts w:ascii="Times New Roman" w:hAnsi="Times New Roman" w:cs="Times New Roman"/>
          <w:sz w:val="24"/>
          <w:szCs w:val="24"/>
          <w:lang w:val="en-US"/>
        </w:rPr>
        <w:t>Khrisanfova</w:t>
      </w:r>
      <w:proofErr w:type="spellEnd"/>
      <w:r w:rsidR="00CB7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817">
        <w:rPr>
          <w:rFonts w:ascii="Times New Roman" w:hAnsi="Times New Roman" w:cs="Times New Roman"/>
          <w:sz w:val="24"/>
          <w:szCs w:val="24"/>
          <w:lang w:val="en-US"/>
        </w:rPr>
        <w:t>Daria</w:t>
      </w:r>
      <w:proofErr w:type="spellEnd"/>
      <w:r w:rsidR="00CB7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817">
        <w:rPr>
          <w:rFonts w:ascii="Times New Roman" w:hAnsi="Times New Roman" w:cs="Times New Roman"/>
          <w:sz w:val="24"/>
          <w:szCs w:val="24"/>
          <w:lang w:val="en-US"/>
        </w:rPr>
        <w:t>Valeriivna</w:t>
      </w:r>
      <w:proofErr w:type="spellEnd"/>
    </w:p>
    <w:p w:rsidR="00CB7817" w:rsidRDefault="00CB78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78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Contest in Academic drawing: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(057) 720 23 47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Khomenko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Oleksandr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Vasyliovych</w:t>
      </w:r>
      <w:proofErr w:type="spellEnd"/>
    </w:p>
    <w:p w:rsidR="00CB7817" w:rsidRDefault="00CB78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78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Scientific conferences: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(057) 706 21 03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Turchyn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Vladyslav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Viktorovych</w:t>
      </w:r>
      <w:proofErr w:type="spellEnd"/>
    </w:p>
    <w:p w:rsidR="00CB7817" w:rsidRDefault="00B621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Accommodation</w:t>
      </w:r>
      <w:r w:rsidR="00CB7817" w:rsidRPr="00B621D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CB7817">
        <w:rPr>
          <w:rFonts w:ascii="Times New Roman" w:hAnsi="Times New Roman" w:cs="Times New Roman"/>
          <w:sz w:val="24"/>
          <w:szCs w:val="24"/>
          <w:lang w:val="en-US"/>
        </w:rPr>
        <w:t xml:space="preserve"> (057) 706 15 58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B7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781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yutkin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Vitaliy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Volodymyrovych</w:t>
      </w:r>
      <w:proofErr w:type="spellEnd"/>
    </w:p>
    <w:p w:rsidR="00B621DE" w:rsidRPr="007F7A36" w:rsidRDefault="00B621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21D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Business trip cost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cov</w:t>
      </w:r>
      <w:r w:rsidR="00820092">
        <w:rPr>
          <w:rFonts w:ascii="Times New Roman" w:hAnsi="Times New Roman" w:cs="Times New Roman"/>
          <w:sz w:val="24"/>
          <w:szCs w:val="24"/>
          <w:lang w:val="en-US"/>
        </w:rPr>
        <w:t>ered by the participants and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organisations they represent. </w:t>
      </w:r>
    </w:p>
    <w:sectPr w:rsidR="00B621DE" w:rsidRPr="007F7A36" w:rsidSect="00A4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3A06"/>
    <w:multiLevelType w:val="hybridMultilevel"/>
    <w:tmpl w:val="8A741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907EA0"/>
    <w:multiLevelType w:val="hybridMultilevel"/>
    <w:tmpl w:val="0BCC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C688D"/>
    <w:multiLevelType w:val="hybridMultilevel"/>
    <w:tmpl w:val="7286F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B801CD"/>
    <w:multiLevelType w:val="hybridMultilevel"/>
    <w:tmpl w:val="80DCFCE2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">
    <w:nsid w:val="74ED6FD0"/>
    <w:multiLevelType w:val="hybridMultilevel"/>
    <w:tmpl w:val="9E5826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2745"/>
    <w:rsid w:val="00252BCC"/>
    <w:rsid w:val="0027466C"/>
    <w:rsid w:val="003456A5"/>
    <w:rsid w:val="003D4817"/>
    <w:rsid w:val="00467764"/>
    <w:rsid w:val="004C4966"/>
    <w:rsid w:val="0050194F"/>
    <w:rsid w:val="005300C2"/>
    <w:rsid w:val="00576060"/>
    <w:rsid w:val="00604CB9"/>
    <w:rsid w:val="00647429"/>
    <w:rsid w:val="00663D99"/>
    <w:rsid w:val="006D3D34"/>
    <w:rsid w:val="00776336"/>
    <w:rsid w:val="007F44CB"/>
    <w:rsid w:val="007F7A36"/>
    <w:rsid w:val="00820092"/>
    <w:rsid w:val="00946D76"/>
    <w:rsid w:val="009C113A"/>
    <w:rsid w:val="009E1982"/>
    <w:rsid w:val="00A34D93"/>
    <w:rsid w:val="00A44178"/>
    <w:rsid w:val="00AE54D6"/>
    <w:rsid w:val="00B621DE"/>
    <w:rsid w:val="00BD2745"/>
    <w:rsid w:val="00C057AC"/>
    <w:rsid w:val="00CB7817"/>
    <w:rsid w:val="00CC1860"/>
    <w:rsid w:val="00CC7707"/>
    <w:rsid w:val="00EC7E48"/>
    <w:rsid w:val="00FE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4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2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put@ksada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2015-09-09T23:09:00Z</dcterms:created>
  <dcterms:modified xsi:type="dcterms:W3CDTF">2015-09-10T07:07:00Z</dcterms:modified>
</cp:coreProperties>
</file>