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962"/>
        <w:gridCol w:w="851"/>
        <w:gridCol w:w="1984"/>
      </w:tblGrid>
      <w:tr w:rsidR="00323A84" w:rsidRPr="00323A84" w:rsidTr="009A7A28">
        <w:trPr>
          <w:trHeight w:val="570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3A84" w:rsidRPr="0024046A" w:rsidRDefault="00323A84" w:rsidP="009A7A28">
            <w:pPr>
              <w:spacing w:line="276" w:lineRule="auto"/>
              <w:rPr>
                <w:rFonts w:ascii="Calibri Light" w:eastAsia="Calibri" w:hAnsi="Calibri Light"/>
                <w:b/>
                <w:sz w:val="22"/>
                <w:szCs w:val="22"/>
                <w:lang w:val="en-US"/>
              </w:rPr>
            </w:pPr>
            <w:r w:rsidRPr="0024046A">
              <w:rPr>
                <w:rFonts w:ascii="Calibri Light" w:eastAsia="Calibri" w:hAnsi="Calibri Light"/>
                <w:b/>
                <w:sz w:val="22"/>
                <w:szCs w:val="22"/>
              </w:rPr>
              <w:object w:dxaOrig="869" w:dyaOrig="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39.75pt" o:ole="">
                  <v:imagedata r:id="rId6" o:title=""/>
                </v:shape>
                <o:OLEObject Type="Embed" ProgID="CorelDraw.Graphic.16" ShapeID="_x0000_i1025" DrawAspect="Content" ObjectID="_1518878121" r:id="rId7"/>
              </w:objec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3A84" w:rsidRDefault="00323A84" w:rsidP="00323A84">
            <w:pPr>
              <w:spacing w:line="276" w:lineRule="auto"/>
              <w:ind w:left="-108"/>
              <w:rPr>
                <w:rFonts w:ascii="Arial" w:hAnsi="Arial" w:cs="Arial"/>
                <w:lang w:val="en-US"/>
              </w:rPr>
            </w:pPr>
            <w:r w:rsidRPr="003946E1">
              <w:rPr>
                <w:rFonts w:ascii="Arial" w:hAnsi="Arial" w:cs="Arial"/>
                <w:lang w:val="en-US"/>
              </w:rPr>
              <w:t xml:space="preserve">KHARKIV </w:t>
            </w:r>
          </w:p>
          <w:p w:rsidR="00323A84" w:rsidRDefault="00323A84" w:rsidP="00323A84">
            <w:pPr>
              <w:spacing w:line="276" w:lineRule="auto"/>
              <w:ind w:left="-108"/>
              <w:rPr>
                <w:rFonts w:ascii="Arial" w:hAnsi="Arial" w:cs="Arial"/>
                <w:lang w:val="en-US"/>
              </w:rPr>
            </w:pPr>
            <w:r w:rsidRPr="003946E1">
              <w:rPr>
                <w:rFonts w:ascii="Arial" w:hAnsi="Arial" w:cs="Arial"/>
                <w:lang w:val="en-US"/>
              </w:rPr>
              <w:t xml:space="preserve">STATE ACADEMY </w:t>
            </w:r>
          </w:p>
          <w:p w:rsidR="00323A84" w:rsidRDefault="00323A84" w:rsidP="00323A84">
            <w:pPr>
              <w:spacing w:line="276" w:lineRule="auto"/>
              <w:ind w:left="-108" w:right="142"/>
              <w:rPr>
                <w:rFonts w:ascii="Arial" w:eastAsia="Calibri" w:hAnsi="Arial" w:cs="Arial"/>
                <w:sz w:val="22"/>
                <w:szCs w:val="22"/>
                <w:lang w:val="uk-UA"/>
              </w:rPr>
            </w:pPr>
            <w:r w:rsidRPr="003946E1">
              <w:rPr>
                <w:rFonts w:ascii="Arial" w:hAnsi="Arial" w:cs="Arial"/>
                <w:lang w:val="en-US"/>
              </w:rPr>
              <w:t>OF DESIGN AND ARTS</w:t>
            </w:r>
            <w:r w:rsidRPr="0024046A">
              <w:rPr>
                <w:rFonts w:ascii="Arial" w:eastAsia="Calibri" w:hAnsi="Arial" w:cs="Arial"/>
                <w:sz w:val="22"/>
                <w:szCs w:val="22"/>
                <w:lang w:val="uk-UA"/>
              </w:rPr>
              <w:t xml:space="preserve"> </w:t>
            </w:r>
          </w:p>
          <w:p w:rsidR="00323A84" w:rsidRPr="0024046A" w:rsidRDefault="00323A84" w:rsidP="00323A84">
            <w:pPr>
              <w:spacing w:line="276" w:lineRule="auto"/>
              <w:ind w:left="-108" w:right="142"/>
              <w:rPr>
                <w:rFonts w:ascii="Arial" w:eastAsia="Calibri" w:hAnsi="Arial" w:cs="Arial"/>
                <w:sz w:val="22"/>
                <w:szCs w:val="22"/>
                <w:lang w:val="uk-UA"/>
              </w:rPr>
            </w:pPr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 xml:space="preserve">8, </w:t>
            </w:r>
            <w:proofErr w:type="spellStart"/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>Mystetstva</w:t>
            </w:r>
            <w:proofErr w:type="spellEnd"/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>st.</w:t>
            </w:r>
            <w:proofErr w:type="spellEnd"/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>Kharkiv</w:t>
            </w:r>
            <w:proofErr w:type="spellEnd"/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>, 61002, Ukraine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323A8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24046A">
              <w:rPr>
                <w:rFonts w:ascii="Arial" w:eastAsia="Calibri" w:hAnsi="Arial" w:cs="Arial"/>
                <w:sz w:val="16"/>
                <w:szCs w:val="16"/>
                <w:lang w:val="en-US"/>
              </w:rPr>
              <w:t>www</w:t>
            </w:r>
            <w:r w:rsidRPr="00323A84">
              <w:rPr>
                <w:rFonts w:ascii="Arial" w:eastAsia="Calibri" w:hAnsi="Arial" w:cs="Arial"/>
                <w:sz w:val="16"/>
                <w:szCs w:val="16"/>
                <w:lang w:val="en-US"/>
              </w:rPr>
              <w:t>.</w:t>
            </w:r>
            <w:r w:rsidRPr="0024046A">
              <w:rPr>
                <w:rFonts w:ascii="Arial" w:eastAsia="Calibri" w:hAnsi="Arial" w:cs="Arial"/>
                <w:sz w:val="16"/>
                <w:szCs w:val="16"/>
                <w:lang w:val="en-US"/>
              </w:rPr>
              <w:t>ksada</w:t>
            </w:r>
            <w:r w:rsidRPr="00323A84">
              <w:rPr>
                <w:rFonts w:ascii="Arial" w:eastAsia="Calibri" w:hAnsi="Arial" w:cs="Arial"/>
                <w:sz w:val="16"/>
                <w:szCs w:val="16"/>
                <w:lang w:val="en-US"/>
              </w:rPr>
              <w:t>.</w:t>
            </w:r>
            <w:r w:rsidRPr="0024046A">
              <w:rPr>
                <w:rFonts w:ascii="Arial" w:eastAsia="Calibri" w:hAnsi="Arial" w:cs="Arial"/>
                <w:sz w:val="16"/>
                <w:szCs w:val="16"/>
                <w:lang w:val="en-US"/>
              </w:rPr>
              <w:t>org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A84" w:rsidRPr="0024046A" w:rsidRDefault="00323A84" w:rsidP="009A7A28">
            <w:pPr>
              <w:spacing w:after="200"/>
              <w:jc w:val="right"/>
              <w:rPr>
                <w:rFonts w:ascii="Arial" w:eastAsia="Calibri" w:hAnsi="Arial" w:cs="Arial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 wp14:anchorId="17CA09C7" wp14:editId="3CE5E37F">
                  <wp:extent cx="302260" cy="302260"/>
                  <wp:effectExtent l="0" t="0" r="2540" b="2540"/>
                  <wp:docPr id="2" name="Рисунок 2" descr="http://www.ksada.org/images/fac-d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ksada.org/images/fac-d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A84" w:rsidRPr="00323A84" w:rsidRDefault="00323A84" w:rsidP="00323A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3A84">
              <w:rPr>
                <w:rFonts w:ascii="Arial" w:hAnsi="Arial" w:cs="Arial"/>
                <w:sz w:val="20"/>
                <w:szCs w:val="20"/>
                <w:lang w:val="en-US"/>
              </w:rPr>
              <w:t>Faculty of Design</w:t>
            </w:r>
          </w:p>
          <w:p w:rsidR="00323A84" w:rsidRPr="0024046A" w:rsidRDefault="00323A84" w:rsidP="009A7A28">
            <w:pPr>
              <w:spacing w:after="60"/>
              <w:rPr>
                <w:rFonts w:ascii="Arial" w:eastAsia="Calibri" w:hAnsi="Arial" w:cs="Arial"/>
                <w:sz w:val="20"/>
                <w:szCs w:val="20"/>
                <w:lang w:val="uk-UA"/>
              </w:rPr>
            </w:pPr>
          </w:p>
        </w:tc>
      </w:tr>
      <w:tr w:rsidR="00323A84" w:rsidRPr="00323A84" w:rsidTr="009A7A28">
        <w:trPr>
          <w:trHeight w:val="438"/>
        </w:trPr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3A84" w:rsidRPr="00323A84" w:rsidRDefault="00323A84" w:rsidP="009A7A28">
            <w:pPr>
              <w:spacing w:line="276" w:lineRule="auto"/>
              <w:jc w:val="center"/>
              <w:rPr>
                <w:rFonts w:ascii="Calibri Light" w:eastAsia="Calibri" w:hAnsi="Calibri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A84" w:rsidRPr="0024046A" w:rsidRDefault="00323A84" w:rsidP="009A7A28">
            <w:pPr>
              <w:spacing w:line="276" w:lineRule="auto"/>
              <w:ind w:left="196" w:right="142"/>
              <w:rPr>
                <w:rFonts w:ascii="Arial" w:eastAsia="Calibri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A84" w:rsidRPr="00323A84" w:rsidRDefault="00323A84" w:rsidP="009A7A28">
            <w:pPr>
              <w:spacing w:after="200"/>
              <w:jc w:val="right"/>
              <w:rPr>
                <w:rFonts w:ascii="Calibri" w:eastAsia="Calibri" w:hAnsi="Calibri"/>
                <w:noProof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 wp14:anchorId="5ABA531A" wp14:editId="3912DFFE">
                  <wp:extent cx="302260" cy="254635"/>
                  <wp:effectExtent l="0" t="0" r="2540" b="0"/>
                  <wp:docPr id="1" name="Рисунок 1" descr="http://www.ksada.org/images/logo-g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ksada.org/images/logo-g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A84" w:rsidRPr="00323A84" w:rsidRDefault="00323A84" w:rsidP="00323A84">
            <w:pPr>
              <w:pStyle w:val="aa"/>
              <w:spacing w:before="0" w:beforeAutospacing="0" w:after="120" w:afterAutospacing="0"/>
              <w:rPr>
                <w:sz w:val="20"/>
                <w:szCs w:val="20"/>
                <w:lang w:val="en-US"/>
              </w:rPr>
            </w:pPr>
            <w:r w:rsidRPr="00323A84">
              <w:rPr>
                <w:rFonts w:ascii="Arial" w:hAnsi="Arial" w:cs="Arial"/>
                <w:sz w:val="20"/>
                <w:szCs w:val="20"/>
                <w:lang w:val="en-US"/>
              </w:rPr>
              <w:t xml:space="preserve">Department of Graphic Design </w:t>
            </w:r>
          </w:p>
        </w:tc>
      </w:tr>
    </w:tbl>
    <w:p w:rsidR="003946E1" w:rsidRPr="00323A84" w:rsidRDefault="003946E1" w:rsidP="004854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1F1C46" w:rsidRDefault="001F1C46" w:rsidP="001F1C46">
      <w:pPr>
        <w:spacing w:after="60" w:line="276" w:lineRule="auto"/>
        <w:jc w:val="center"/>
        <w:rPr>
          <w:rStyle w:val="hps"/>
          <w:rFonts w:ascii="Arial" w:hAnsi="Arial" w:cs="Arial"/>
          <w:b/>
          <w:lang w:val="en"/>
        </w:rPr>
      </w:pPr>
    </w:p>
    <w:p w:rsidR="005956FF" w:rsidRPr="00B010DD" w:rsidRDefault="00BA4995" w:rsidP="00B010DD">
      <w:pPr>
        <w:spacing w:after="60" w:line="276" w:lineRule="auto"/>
        <w:jc w:val="center"/>
        <w:rPr>
          <w:rFonts w:ascii="ArtemiusSans SN Light TT" w:hAnsi="ArtemiusSans SN Light TT" w:cs="Arial"/>
          <w:b/>
          <w:sz w:val="26"/>
          <w:szCs w:val="26"/>
          <w:lang w:val="en-US"/>
        </w:rPr>
      </w:pPr>
      <w:r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You are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 xml:space="preserve">gladly 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invite</w:t>
      </w:r>
      <w:r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d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 xml:space="preserve"> to participate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br/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in the I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International Student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Competition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br/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of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-US"/>
        </w:rPr>
        <w:t>Font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 xml:space="preserve"> and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Calligraphy,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br/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which will be held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on 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May</w:t>
      </w:r>
      <w:r w:rsidR="00035176" w:rsidRPr="00B010DD">
        <w:rPr>
          <w:rFonts w:ascii="ArtemiusSans SN Light TT" w:hAnsi="ArtemiusSans SN Light TT" w:cs="Arial"/>
          <w:b/>
          <w:sz w:val="26"/>
          <w:szCs w:val="26"/>
          <w:lang w:val="en"/>
        </w:rPr>
        <w:t xml:space="preserve"> </w:t>
      </w:r>
      <w:r w:rsidR="00035176"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>23-28</w:t>
      </w:r>
      <w:r w:rsidRPr="00B010DD">
        <w:rPr>
          <w:rStyle w:val="hps"/>
          <w:rFonts w:ascii="ArtemiusSans SN Light TT" w:hAnsi="ArtemiusSans SN Light TT" w:cs="Arial"/>
          <w:b/>
          <w:sz w:val="26"/>
          <w:szCs w:val="26"/>
          <w:lang w:val="en"/>
        </w:rPr>
        <w:t xml:space="preserve"> in Ukraine</w:t>
      </w:r>
    </w:p>
    <w:p w:rsidR="00323A84" w:rsidRPr="001F1C46" w:rsidRDefault="00323A84" w:rsidP="00B010DD">
      <w:pPr>
        <w:spacing w:after="60" w:line="276" w:lineRule="auto"/>
        <w:rPr>
          <w:rFonts w:ascii="Arial" w:hAnsi="Arial" w:cs="Arial"/>
          <w:lang w:val="en-US"/>
        </w:rPr>
      </w:pPr>
    </w:p>
    <w:p w:rsidR="00323A84" w:rsidRPr="00B010DD" w:rsidRDefault="00035176" w:rsidP="00B010DD">
      <w:pPr>
        <w:spacing w:after="60" w:line="276" w:lineRule="auto"/>
        <w:jc w:val="both"/>
        <w:rPr>
          <w:rStyle w:val="hps"/>
          <w:rFonts w:ascii="ArtemiusSans SN Light TT" w:hAnsi="ArtemiusSans SN Light TT" w:cs="Arial"/>
          <w:sz w:val="22"/>
          <w:szCs w:val="22"/>
          <w:lang w:val="en-US"/>
        </w:rPr>
      </w:pP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The aim of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the competition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BA4995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the cultural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traditions of the peoples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of different </w:t>
      </w:r>
      <w:r w:rsidR="002C51C3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countries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and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promotion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of contemporary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calligraphy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font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design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among young people.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The competition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promotes professional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communication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students and </w:t>
      </w:r>
      <w:r w:rsidR="00820F35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professional’s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font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business,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exchange experience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of various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calligraphic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schools of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Ukraine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and other countries.</w:t>
      </w:r>
    </w:p>
    <w:p w:rsidR="001F1C46" w:rsidRPr="00B010DD" w:rsidRDefault="00035176" w:rsidP="00B010DD">
      <w:pPr>
        <w:spacing w:after="60" w:line="276" w:lineRule="auto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 connection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with the announcement of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2016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Year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of English in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Ukraine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,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we move away from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the established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tradition of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honoring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only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Slavic writing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and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start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paying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attention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Cyrillic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and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Latin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>.</w:t>
      </w:r>
    </w:p>
    <w:p w:rsidR="00035176" w:rsidRPr="00B010DD" w:rsidRDefault="00035176" w:rsidP="00B010DD">
      <w:pPr>
        <w:spacing w:after="60" w:line="276" w:lineRule="auto"/>
        <w:jc w:val="both"/>
        <w:rPr>
          <w:rStyle w:val="hps"/>
          <w:rFonts w:ascii="ArtemiusSans SN Light TT" w:hAnsi="ArtemiusSans SN Light TT" w:cs="Arial"/>
          <w:sz w:val="22"/>
          <w:szCs w:val="22"/>
          <w:lang w:val="en-US"/>
        </w:rPr>
      </w:pP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The theme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of the contest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BA4995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is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the integration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and interaction of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BA4995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different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alphabets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of the world.</w:t>
      </w:r>
    </w:p>
    <w:p w:rsidR="001F1C46" w:rsidRPr="00B010DD" w:rsidRDefault="008C01B0" w:rsidP="00B010DD">
      <w:pPr>
        <w:spacing w:before="120" w:line="276" w:lineRule="auto"/>
        <w:ind w:left="709"/>
        <w:jc w:val="both"/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  <w:t>Nominations</w:t>
      </w:r>
      <w:r w:rsidRPr="00B010DD">
        <w:rPr>
          <w:rFonts w:ascii="ArtemiusSans SN Light TT" w:hAnsi="ArtemiusSans SN Light TT" w:cs="Arial"/>
          <w:b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  <w:t>of Award:</w:t>
      </w:r>
    </w:p>
    <w:p w:rsidR="001F1C46" w:rsidRPr="00B010DD" w:rsidRDefault="008C01B0" w:rsidP="00B010DD">
      <w:pPr>
        <w:spacing w:line="276" w:lineRule="auto"/>
        <w:ind w:left="709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sym w:font="Symbol" w:char="F02D"/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49783A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Calligraphy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(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academic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>, creative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>);</w:t>
      </w:r>
    </w:p>
    <w:p w:rsidR="001F1C46" w:rsidRPr="00B010DD" w:rsidRDefault="008C01B0" w:rsidP="00B010DD">
      <w:pPr>
        <w:spacing w:line="276" w:lineRule="auto"/>
        <w:ind w:left="709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sym w:font="Symbol" w:char="F02D"/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49783A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Author’s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font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uk-UA"/>
        </w:rPr>
        <w:t xml:space="preserve">, </w:t>
      </w:r>
      <w:r w:rsidRPr="00B010DD">
        <w:rPr>
          <w:rFonts w:ascii="ArtemiusSans SN Light TT" w:hAnsi="ArtemiusSans SN Light TT" w:cs="Arial"/>
          <w:sz w:val="22"/>
          <w:szCs w:val="22"/>
          <w:lang w:val="en-US"/>
        </w:rPr>
        <w:t>Display faces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(</w:t>
      </w:r>
      <w:r w:rsidR="00BA4995"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Alphabet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, numbers,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punctuation marks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>);</w:t>
      </w:r>
    </w:p>
    <w:p w:rsidR="001F1C46" w:rsidRPr="00B010DD" w:rsidRDefault="008C01B0" w:rsidP="00B010DD">
      <w:pPr>
        <w:spacing w:line="276" w:lineRule="auto"/>
        <w:ind w:left="709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sym w:font="Symbol" w:char="F02D"/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Drop Cap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>;</w:t>
      </w:r>
    </w:p>
    <w:p w:rsidR="001F1C46" w:rsidRPr="00B010DD" w:rsidRDefault="008C01B0" w:rsidP="00B010DD">
      <w:pPr>
        <w:spacing w:line="276" w:lineRule="auto"/>
        <w:ind w:left="709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sym w:font="Symbol" w:char="F02D"/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49783A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Author’s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inscription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drawn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uk-UA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uk-UA"/>
        </w:rPr>
        <w:t>(</w:t>
      </w:r>
      <w:r w:rsidRPr="00B010DD">
        <w:rPr>
          <w:rFonts w:ascii="ArtemiusSans SN Light TT" w:hAnsi="ArtemiusSans SN Light TT" w:cs="Arial"/>
          <w:i/>
          <w:sz w:val="22"/>
          <w:szCs w:val="22"/>
          <w:lang w:val="en-US"/>
        </w:rPr>
        <w:t>lettering</w:t>
      </w:r>
      <w:r w:rsidRPr="00B010DD">
        <w:rPr>
          <w:rFonts w:ascii="ArtemiusSans SN Light TT" w:hAnsi="ArtemiusSans SN Light TT" w:cs="Arial"/>
          <w:sz w:val="22"/>
          <w:szCs w:val="22"/>
          <w:lang w:val="uk-UA"/>
        </w:rPr>
        <w:t>)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>;</w:t>
      </w:r>
    </w:p>
    <w:p w:rsidR="001F1C46" w:rsidRPr="00B010DD" w:rsidRDefault="008C01B0" w:rsidP="00B010DD">
      <w:pPr>
        <w:spacing w:line="276" w:lineRule="auto"/>
        <w:ind w:left="709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sym w:font="Symbol" w:char="F02D"/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49783A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Font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poster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>;</w:t>
      </w:r>
    </w:p>
    <w:p w:rsidR="00035176" w:rsidRPr="00B010DD" w:rsidRDefault="008C01B0" w:rsidP="00B010DD">
      <w:pPr>
        <w:spacing w:line="276" w:lineRule="auto"/>
        <w:ind w:left="851" w:hanging="142"/>
        <w:jc w:val="both"/>
        <w:rPr>
          <w:rFonts w:ascii="ArtemiusSans SN Light TT" w:hAnsi="ArtemiusSans SN Light TT" w:cs="Arial"/>
          <w:sz w:val="22"/>
          <w:szCs w:val="22"/>
          <w:lang w:val="en-US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sym w:font="Symbol" w:char="F02D"/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49783A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Installation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the alphabet (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the winner is determined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by voting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viewers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directly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during the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final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exhibition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).</w:t>
      </w:r>
    </w:p>
    <w:p w:rsidR="001F1C46" w:rsidRPr="00B010DD" w:rsidRDefault="008C01B0" w:rsidP="00B010DD">
      <w:pPr>
        <w:spacing w:before="120" w:line="276" w:lineRule="auto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  <w:t>Stage</w:t>
      </w:r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uk-UA"/>
        </w:rPr>
        <w:t xml:space="preserve"> </w:t>
      </w:r>
      <w:proofErr w:type="gramStart"/>
      <w:r w:rsidR="00BA4995"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-US"/>
        </w:rPr>
        <w:t>I</w:t>
      </w:r>
      <w:proofErr w:type="gramEnd"/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uk-UA"/>
        </w:rPr>
        <w:t>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To participate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in the competition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must be submitted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by </w:t>
      </w:r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  <w:t>May 5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,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including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>:</w:t>
      </w:r>
    </w:p>
    <w:p w:rsidR="001F1C46" w:rsidRPr="00B010DD" w:rsidRDefault="00BA4995" w:rsidP="00B010DD">
      <w:pPr>
        <w:spacing w:line="276" w:lineRule="auto"/>
        <w:ind w:left="709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1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.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2C51C3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R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egistration form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(attached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>)</w:t>
      </w:r>
      <w:r w:rsidR="001F1C46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. </w:t>
      </w:r>
      <w:r w:rsidR="001F1C46"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File name</w:t>
      </w:r>
      <w:r w:rsidR="001F1C46"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>: last</w:t>
      </w:r>
      <w:r w:rsidR="001F1C46" w:rsidRPr="00B010DD">
        <w:rPr>
          <w:rStyle w:val="atn"/>
          <w:rFonts w:ascii="ArtemiusSans SN Light TT" w:hAnsi="ArtemiusSans SN Light TT" w:cs="Arial"/>
          <w:i/>
          <w:sz w:val="22"/>
          <w:szCs w:val="22"/>
          <w:lang w:val="en"/>
        </w:rPr>
        <w:t>-</w:t>
      </w:r>
      <w:r w:rsidR="001F1C46"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 xml:space="preserve"> registration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>;</w:t>
      </w:r>
    </w:p>
    <w:p w:rsidR="00323A84" w:rsidRPr="00B010DD" w:rsidRDefault="00BA4995" w:rsidP="00B010DD">
      <w:pPr>
        <w:spacing w:line="276" w:lineRule="auto"/>
        <w:ind w:left="709"/>
        <w:jc w:val="both"/>
        <w:rPr>
          <w:rFonts w:ascii="ArtemiusSans SN Light TT" w:hAnsi="ArtemiusSans SN Light TT" w:cs="Arial"/>
          <w:i/>
          <w:sz w:val="22"/>
          <w:szCs w:val="22"/>
          <w:lang w:val="uk-UA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2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.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 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The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digital version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of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(</w:t>
      </w:r>
      <w:proofErr w:type="gramStart"/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jpeg.,</w:t>
      </w:r>
      <w:proofErr w:type="gramEnd"/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72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dpi, RGB,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original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size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) for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 preliminary assessment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of the </w:t>
      </w:r>
      <w:r w:rsidR="0049783A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international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jury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ksada.font@gmail.com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an e-mail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marked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8C01B0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"Competition</w:t>
      </w:r>
      <w:r w:rsidR="008C01B0" w:rsidRPr="00B010DD">
        <w:rPr>
          <w:rStyle w:val="atn"/>
          <w:rFonts w:ascii="ArtemiusSans SN Light TT" w:hAnsi="ArtemiusSans SN Light TT" w:cs="Arial"/>
          <w:sz w:val="22"/>
          <w:szCs w:val="22"/>
          <w:lang w:val="en"/>
        </w:rPr>
        <w:t>-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>registration</w:t>
      </w:r>
      <w:r w:rsidR="001F1C46" w:rsidRPr="00B010DD">
        <w:rPr>
          <w:rFonts w:ascii="ArtemiusSans SN Light TT" w:hAnsi="ArtemiusSans SN Light TT" w:cs="Arial"/>
          <w:sz w:val="22"/>
          <w:szCs w:val="22"/>
          <w:lang w:val="en"/>
        </w:rPr>
        <w:t>.</w:t>
      </w:r>
      <w:r w:rsidR="008C01B0"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" </w:t>
      </w:r>
      <w:r w:rsidR="008C01B0"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File name</w:t>
      </w:r>
      <w:r w:rsidR="008C01B0"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>: last</w:t>
      </w:r>
      <w:r w:rsidR="008C01B0" w:rsidRPr="00B010DD">
        <w:rPr>
          <w:rStyle w:val="atn"/>
          <w:rFonts w:ascii="ArtemiusSans SN Light TT" w:hAnsi="ArtemiusSans SN Light TT" w:cs="Arial"/>
          <w:i/>
          <w:sz w:val="22"/>
          <w:szCs w:val="22"/>
          <w:lang w:val="en"/>
        </w:rPr>
        <w:t>-</w:t>
      </w:r>
      <w:r w:rsidR="008C01B0"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>nomination.</w:t>
      </w:r>
    </w:p>
    <w:p w:rsidR="00BA4995" w:rsidRPr="00B010DD" w:rsidRDefault="008C01B0" w:rsidP="00B010DD">
      <w:pPr>
        <w:spacing w:before="120" w:line="276" w:lineRule="auto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  <w:t xml:space="preserve">Stage </w:t>
      </w:r>
      <w:r w:rsidR="00BA4995"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  <w:t>II</w:t>
      </w:r>
      <w:r w:rsidRPr="00B010DD">
        <w:rPr>
          <w:rFonts w:ascii="ArtemiusSans SN Light TT" w:hAnsi="ArtemiusSans SN Light TT" w:cs="Arial"/>
          <w:b/>
          <w:sz w:val="22"/>
          <w:szCs w:val="22"/>
          <w:lang w:val="en"/>
        </w:rPr>
        <w:t>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For the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final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exhibition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of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works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accepted in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hard copy.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</w:p>
    <w:p w:rsidR="00BA4995" w:rsidRPr="00B010DD" w:rsidRDefault="00BA4995" w:rsidP="00B010DD">
      <w:pPr>
        <w:spacing w:before="120" w:line="276" w:lineRule="auto"/>
        <w:ind w:left="709"/>
        <w:rPr>
          <w:rFonts w:ascii="ArtemiusSans SN Light TT" w:hAnsi="ArtemiusSans SN Light TT" w:cs="Arial"/>
          <w:i/>
          <w:sz w:val="22"/>
          <w:szCs w:val="22"/>
          <w:lang w:val="uk-UA"/>
        </w:rPr>
      </w:pP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For students of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foreign countries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provides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distance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involved.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For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Stage II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of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the competition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are accepted in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digital version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, prepared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for publication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(</w:t>
      </w:r>
      <w:proofErr w:type="gramStart"/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pdf.,</w:t>
      </w:r>
      <w:proofErr w:type="gramEnd"/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F575B6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j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peg.,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150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dpi, RGB,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original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size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)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ksada.font@gmail.com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an e-mail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marked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"Competition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-Exhibition".  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br/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Deadline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works </w:t>
      </w:r>
      <w:r w:rsidRPr="00B010DD">
        <w:rPr>
          <w:rFonts w:ascii="ArtemiusSans SN Light TT" w:hAnsi="ArtemiusSans SN Light TT" w:cs="Arial"/>
          <w:sz w:val="22"/>
          <w:szCs w:val="22"/>
          <w:lang w:val="uk-UA"/>
        </w:rPr>
        <w:t>–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b/>
          <w:sz w:val="22"/>
          <w:szCs w:val="22"/>
          <w:lang w:val="en"/>
        </w:rPr>
        <w:t>May 16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, 2016.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File name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>: last</w:t>
      </w:r>
      <w:r w:rsidRPr="00B010DD">
        <w:rPr>
          <w:rStyle w:val="atn"/>
          <w:rFonts w:ascii="ArtemiusSans SN Light TT" w:hAnsi="ArtemiusSans SN Light TT" w:cs="Arial"/>
          <w:i/>
          <w:sz w:val="22"/>
          <w:szCs w:val="22"/>
          <w:lang w:val="en"/>
        </w:rPr>
        <w:t>-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>nomination</w:t>
      </w:r>
      <w:r w:rsidRPr="00B010DD">
        <w:rPr>
          <w:rFonts w:ascii="ArtemiusSans SN Light TT" w:hAnsi="ArtemiusSans SN Light TT" w:cs="Arial"/>
          <w:i/>
          <w:sz w:val="22"/>
          <w:szCs w:val="22"/>
          <w:lang w:val="en-US"/>
        </w:rPr>
        <w:t>-print</w:t>
      </w:r>
      <w:r w:rsidRPr="00B010DD">
        <w:rPr>
          <w:rFonts w:ascii="ArtemiusSans SN Light TT" w:hAnsi="ArtemiusSans SN Light TT" w:cs="Arial"/>
          <w:i/>
          <w:sz w:val="22"/>
          <w:szCs w:val="22"/>
          <w:lang w:val="en"/>
        </w:rPr>
        <w:t>.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br/>
      </w:r>
      <w:r w:rsidRPr="00B010DD">
        <w:rPr>
          <w:rStyle w:val="hps"/>
          <w:rFonts w:ascii="ArtemiusSans SN Light TT" w:hAnsi="ArtemiusSans SN Light TT" w:cs="Arial"/>
          <w:i/>
          <w:sz w:val="22"/>
          <w:szCs w:val="22"/>
          <w:lang w:val="en"/>
        </w:rPr>
        <w:t>Format: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600</w:t>
      </w:r>
      <w:r w:rsidRPr="00B010DD">
        <w:rPr>
          <w:rStyle w:val="hps"/>
          <w:sz w:val="22"/>
          <w:szCs w:val="22"/>
          <w:lang w:val="en"/>
        </w:rPr>
        <w:t>×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900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mm; for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drop caps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Fonts w:ascii="ArtemiusSans SN Light TT" w:hAnsi="ArtemiusSans SN Light TT" w:cs="Arial"/>
          <w:sz w:val="22"/>
          <w:szCs w:val="22"/>
          <w:lang w:val="uk-UA"/>
        </w:rPr>
        <w:t>–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400</w:t>
      </w:r>
      <w:r w:rsidRPr="00B010DD">
        <w:rPr>
          <w:rStyle w:val="hps"/>
          <w:sz w:val="22"/>
          <w:szCs w:val="22"/>
          <w:lang w:val="en"/>
        </w:rPr>
        <w:t>×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600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mm; for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inscription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Fonts w:ascii="ArtemiusSans SN Light TT" w:hAnsi="ArtemiusSans SN Light TT" w:cs="Arial"/>
          <w:sz w:val="22"/>
          <w:szCs w:val="22"/>
          <w:lang w:val="uk-UA"/>
        </w:rPr>
        <w:t>–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600</w:t>
      </w:r>
      <w:r w:rsidRPr="00B010DD">
        <w:rPr>
          <w:rStyle w:val="hps"/>
          <w:sz w:val="22"/>
          <w:szCs w:val="22"/>
          <w:lang w:val="en"/>
        </w:rPr>
        <w:t>×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400 mm</w:t>
      </w:r>
      <w:r w:rsidR="00D00493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.</w:t>
      </w:r>
      <w:bookmarkStart w:id="0" w:name="_GoBack"/>
      <w:bookmarkEnd w:id="0"/>
    </w:p>
    <w:p w:rsidR="00BA4995" w:rsidRPr="00B010DD" w:rsidRDefault="00BA4995" w:rsidP="00B010DD">
      <w:pPr>
        <w:spacing w:before="240" w:after="60" w:line="276" w:lineRule="auto"/>
        <w:jc w:val="both"/>
        <w:rPr>
          <w:rFonts w:ascii="ArtemiusSans SN Light TT" w:hAnsi="ArtemiusSans SN Light TT" w:cs="Arial"/>
          <w:sz w:val="22"/>
          <w:szCs w:val="22"/>
          <w:lang w:val="en"/>
        </w:rPr>
      </w:pP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Applicants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will be admitted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works that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follow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ethical standards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related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to the declared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nominations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have sufficient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performance.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Participation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 the contest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7240C2" w:rsidRPr="00B010DD">
        <w:rPr>
          <w:rFonts w:ascii="ArtemiusSans SN Light TT" w:hAnsi="ArtemiusSans SN Light TT" w:cs="Arial"/>
          <w:sz w:val="22"/>
          <w:szCs w:val="22"/>
          <w:lang w:val="en"/>
        </w:rPr>
        <w:t>is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 xml:space="preserve"> free</w:t>
      </w:r>
      <w:r w:rsidR="007240C2"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.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="007240C2" w:rsidRPr="00B010DD">
        <w:rPr>
          <w:rFonts w:ascii="ArtemiusSans SN Light TT" w:hAnsi="ArtemiusSans SN Light TT" w:cs="Arial"/>
          <w:sz w:val="22"/>
          <w:szCs w:val="22"/>
          <w:lang w:val="en"/>
        </w:rPr>
        <w:t>P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rinted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works remain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in the fund</w:t>
      </w:r>
      <w:r w:rsidRPr="00B010DD">
        <w:rPr>
          <w:rFonts w:ascii="ArtemiusSans SN Light TT" w:hAnsi="ArtemiusSans SN Light TT" w:cs="Arial"/>
          <w:sz w:val="22"/>
          <w:szCs w:val="22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2"/>
          <w:szCs w:val="22"/>
          <w:lang w:val="en"/>
        </w:rPr>
        <w:t>Academy.</w:t>
      </w:r>
    </w:p>
    <w:p w:rsidR="008C01B0" w:rsidRPr="00B010DD" w:rsidRDefault="008C01B0" w:rsidP="00B010DD">
      <w:pPr>
        <w:spacing w:after="60" w:line="276" w:lineRule="auto"/>
        <w:rPr>
          <w:rFonts w:ascii="ArtemiusSans SN Light TT" w:hAnsi="ArtemiusSans SN Light TT" w:cs="Arial"/>
          <w:sz w:val="22"/>
          <w:szCs w:val="22"/>
          <w:lang w:val="en"/>
        </w:rPr>
      </w:pPr>
    </w:p>
    <w:p w:rsidR="001A0036" w:rsidRPr="00B010DD" w:rsidRDefault="008C01B0" w:rsidP="00B010DD">
      <w:pPr>
        <w:spacing w:line="276" w:lineRule="auto"/>
        <w:rPr>
          <w:rStyle w:val="hps"/>
          <w:rFonts w:ascii="ArtemiusSans SN Light TT" w:hAnsi="ArtemiusSans SN Light TT" w:cs="Arial"/>
          <w:b/>
          <w:sz w:val="20"/>
          <w:szCs w:val="20"/>
          <w:lang w:val="en"/>
        </w:rPr>
      </w:pPr>
      <w:r w:rsidRPr="00B010DD">
        <w:rPr>
          <w:rStyle w:val="hps"/>
          <w:rFonts w:ascii="ArtemiusSans SN Light TT" w:hAnsi="ArtemiusSans SN Light TT" w:cs="Arial"/>
          <w:b/>
          <w:sz w:val="20"/>
          <w:szCs w:val="20"/>
          <w:lang w:val="en"/>
        </w:rPr>
        <w:t>Contact Information:</w:t>
      </w:r>
    </w:p>
    <w:p w:rsidR="00485435" w:rsidRPr="00B010DD" w:rsidRDefault="008C01B0" w:rsidP="00B010DD">
      <w:pPr>
        <w:spacing w:before="80" w:line="276" w:lineRule="auto"/>
        <w:rPr>
          <w:rFonts w:ascii="ArtemiusSans SN Light TT" w:hAnsi="ArtemiusSans SN Light TT" w:cs="Arial"/>
          <w:sz w:val="20"/>
          <w:szCs w:val="20"/>
          <w:lang w:val="en-US"/>
        </w:rPr>
      </w:pPr>
      <w:r w:rsidRPr="00B010DD">
        <w:rPr>
          <w:rStyle w:val="hps"/>
          <w:rFonts w:ascii="ArtemiusSans SN Light TT" w:hAnsi="ArtemiusSans SN Light TT" w:cs="Arial"/>
          <w:sz w:val="20"/>
          <w:szCs w:val="20"/>
          <w:lang w:val="en"/>
        </w:rPr>
        <w:t>Head of the Department</w:t>
      </w:r>
      <w:r w:rsidRPr="00B010DD">
        <w:rPr>
          <w:rFonts w:ascii="ArtemiusSans SN Light TT" w:hAnsi="ArtemiusSans SN Light TT" w:cs="Arial"/>
          <w:sz w:val="20"/>
          <w:szCs w:val="20"/>
          <w:lang w:val="en"/>
        </w:rPr>
        <w:t xml:space="preserve"> </w:t>
      </w:r>
      <w:r w:rsidRPr="00B010DD">
        <w:rPr>
          <w:rStyle w:val="hps"/>
          <w:rFonts w:ascii="ArtemiusSans SN Light TT" w:hAnsi="ArtemiusSans SN Light TT" w:cs="Arial"/>
          <w:sz w:val="20"/>
          <w:szCs w:val="20"/>
          <w:lang w:val="en"/>
        </w:rPr>
        <w:t>of Graphic Design</w:t>
      </w:r>
      <w:r w:rsidRPr="00B010DD">
        <w:rPr>
          <w:rFonts w:ascii="ArtemiusSans SN Light TT" w:hAnsi="ArtemiusSans SN Light TT" w:cs="Arial"/>
          <w:sz w:val="20"/>
          <w:szCs w:val="20"/>
          <w:lang w:val="en-US"/>
        </w:rPr>
        <w:t>, PhD</w:t>
      </w:r>
      <w:r w:rsidRPr="00B010DD">
        <w:rPr>
          <w:rFonts w:ascii="ArtemiusSans SN Light TT" w:hAnsi="ArtemiusSans SN Light TT" w:cs="Arial"/>
          <w:sz w:val="20"/>
          <w:szCs w:val="20"/>
          <w:lang w:val="uk-UA"/>
        </w:rPr>
        <w:t xml:space="preserve"> </w:t>
      </w:r>
      <w:r w:rsidRPr="00B010DD">
        <w:rPr>
          <w:rFonts w:ascii="ArtemiusSans SN Light TT" w:hAnsi="ArtemiusSans SN Light TT" w:cs="Arial"/>
          <w:sz w:val="20"/>
          <w:szCs w:val="20"/>
          <w:lang w:val="en-US"/>
        </w:rPr>
        <w:t>of</w:t>
      </w:r>
      <w:r w:rsidRPr="00B010DD">
        <w:rPr>
          <w:rFonts w:ascii="ArtemiusSans SN Light TT" w:hAnsi="ArtemiusSans SN Light TT" w:cs="Arial"/>
          <w:sz w:val="20"/>
          <w:szCs w:val="20"/>
          <w:lang w:val="uk-UA"/>
        </w:rPr>
        <w:t xml:space="preserve"> </w:t>
      </w:r>
      <w:r w:rsidRPr="00B010DD">
        <w:rPr>
          <w:rFonts w:ascii="ArtemiusSans SN Light TT" w:hAnsi="ArtemiusSans SN Light TT" w:cs="Arial"/>
          <w:sz w:val="20"/>
          <w:szCs w:val="20"/>
          <w:lang w:val="en-US"/>
        </w:rPr>
        <w:t>arts</w:t>
      </w:r>
      <w:r w:rsidR="009E1B52" w:rsidRPr="00B010DD">
        <w:rPr>
          <w:rFonts w:ascii="ArtemiusSans SN Light TT" w:hAnsi="ArtemiusSans SN Light TT" w:cs="Arial"/>
          <w:sz w:val="20"/>
          <w:szCs w:val="20"/>
          <w:lang w:val="en-US"/>
        </w:rPr>
        <w:t xml:space="preserve">, </w:t>
      </w:r>
      <w:r w:rsidRPr="00B010DD">
        <w:rPr>
          <w:rStyle w:val="hps"/>
          <w:rFonts w:ascii="ArtemiusSans SN Light TT" w:hAnsi="ArtemiusSans SN Light TT" w:cs="Arial"/>
          <w:sz w:val="20"/>
          <w:szCs w:val="20"/>
          <w:lang w:val="en"/>
        </w:rPr>
        <w:t>Associate Professor</w:t>
      </w:r>
      <w:r w:rsidRPr="00B010DD">
        <w:rPr>
          <w:rFonts w:ascii="ArtemiusSans SN Light TT" w:hAnsi="ArtemiusSans SN Light TT" w:cs="Arial"/>
          <w:sz w:val="20"/>
          <w:szCs w:val="20"/>
          <w:lang w:val="en"/>
        </w:rPr>
        <w:t xml:space="preserve"> </w:t>
      </w:r>
      <w:proofErr w:type="spellStart"/>
      <w:r w:rsidR="00485435" w:rsidRPr="00B010DD">
        <w:rPr>
          <w:rFonts w:ascii="ArtemiusSans SN Light TT" w:hAnsi="ArtemiusSans SN Light TT" w:cs="Arial"/>
          <w:sz w:val="20"/>
          <w:szCs w:val="20"/>
          <w:lang w:val="en-US"/>
        </w:rPr>
        <w:t>Tetiana</w:t>
      </w:r>
      <w:proofErr w:type="spellEnd"/>
      <w:r w:rsidR="00485435" w:rsidRPr="00B010DD">
        <w:rPr>
          <w:rFonts w:ascii="ArtemiusSans SN Light TT" w:hAnsi="ArtemiusSans SN Light TT" w:cs="Arial"/>
          <w:sz w:val="20"/>
          <w:szCs w:val="20"/>
          <w:lang w:val="en-US"/>
        </w:rPr>
        <w:t xml:space="preserve"> </w:t>
      </w:r>
      <w:proofErr w:type="spellStart"/>
      <w:r w:rsidR="00485435" w:rsidRPr="00B010DD">
        <w:rPr>
          <w:rFonts w:ascii="ArtemiusSans SN Light TT" w:hAnsi="ArtemiusSans SN Light TT" w:cs="Arial"/>
          <w:sz w:val="20"/>
          <w:szCs w:val="20"/>
          <w:lang w:val="en-US"/>
        </w:rPr>
        <w:t>Ivanenko</w:t>
      </w:r>
      <w:proofErr w:type="spellEnd"/>
      <w:r w:rsidR="00485435" w:rsidRPr="00B010DD">
        <w:rPr>
          <w:rFonts w:ascii="ArtemiusSans SN Light TT" w:hAnsi="ArtemiusSans SN Light TT" w:cs="Arial"/>
          <w:sz w:val="20"/>
          <w:szCs w:val="20"/>
          <w:lang w:val="en-US"/>
        </w:rPr>
        <w:t xml:space="preserve">, </w:t>
      </w:r>
      <w:r w:rsidR="00B010DD">
        <w:rPr>
          <w:rFonts w:ascii="ArtemiusSans SN Light TT" w:hAnsi="ArtemiusSans SN Light TT" w:cs="Arial"/>
          <w:sz w:val="20"/>
          <w:szCs w:val="20"/>
          <w:lang w:val="uk-UA"/>
        </w:rPr>
        <w:br/>
      </w:r>
      <w:r w:rsidR="001F1C46" w:rsidRPr="00B010DD">
        <w:rPr>
          <w:rFonts w:ascii="ArtemiusSans SN Light TT" w:hAnsi="ArtemiusSans SN Light TT" w:cs="Arial"/>
          <w:sz w:val="20"/>
          <w:szCs w:val="20"/>
          <w:lang w:val="en-US"/>
        </w:rPr>
        <w:t xml:space="preserve">e-mail: </w:t>
      </w:r>
      <w:r w:rsidR="00485435" w:rsidRPr="00B010DD">
        <w:rPr>
          <w:rFonts w:ascii="ArtemiusSans SN Light TT" w:hAnsi="ArtemiusSans SN Light TT" w:cs="Arial"/>
          <w:sz w:val="20"/>
          <w:szCs w:val="20"/>
          <w:lang w:val="en-US"/>
        </w:rPr>
        <w:t>tana_art@ukr.net</w:t>
      </w:r>
    </w:p>
    <w:p w:rsidR="0035527B" w:rsidRPr="001F1C46" w:rsidRDefault="0035527B" w:rsidP="00800803">
      <w:pPr>
        <w:rPr>
          <w:rFonts w:ascii="Calibri Light" w:hAnsi="Calibri Light"/>
          <w:sz w:val="22"/>
          <w:szCs w:val="22"/>
          <w:lang w:val="uk-UA"/>
        </w:rPr>
      </w:pPr>
    </w:p>
    <w:sectPr w:rsidR="0035527B" w:rsidRPr="001F1C46" w:rsidSect="006523C7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emiusSans SN Light TT">
    <w:panose1 w:val="02000506080000020004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A88"/>
    <w:multiLevelType w:val="hybridMultilevel"/>
    <w:tmpl w:val="C3ECA91E"/>
    <w:lvl w:ilvl="0" w:tplc="2898B12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40166FF"/>
    <w:multiLevelType w:val="hybridMultilevel"/>
    <w:tmpl w:val="38048326"/>
    <w:lvl w:ilvl="0" w:tplc="C1DE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A2DD1"/>
    <w:multiLevelType w:val="hybridMultilevel"/>
    <w:tmpl w:val="DDBA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3D45"/>
    <w:multiLevelType w:val="hybridMultilevel"/>
    <w:tmpl w:val="7BD03D2E"/>
    <w:lvl w:ilvl="0" w:tplc="46E2C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47"/>
    <w:rsid w:val="00035176"/>
    <w:rsid w:val="000363C8"/>
    <w:rsid w:val="00074896"/>
    <w:rsid w:val="000C14AE"/>
    <w:rsid w:val="000D28AE"/>
    <w:rsid w:val="001A0036"/>
    <w:rsid w:val="001A16C5"/>
    <w:rsid w:val="001F1C46"/>
    <w:rsid w:val="001F4FF8"/>
    <w:rsid w:val="00205380"/>
    <w:rsid w:val="002255CE"/>
    <w:rsid w:val="002314A3"/>
    <w:rsid w:val="002649AC"/>
    <w:rsid w:val="00285F46"/>
    <w:rsid w:val="0029551A"/>
    <w:rsid w:val="002A4B80"/>
    <w:rsid w:val="002C51C3"/>
    <w:rsid w:val="002D4447"/>
    <w:rsid w:val="00320F9F"/>
    <w:rsid w:val="00323A84"/>
    <w:rsid w:val="00343A48"/>
    <w:rsid w:val="00347363"/>
    <w:rsid w:val="0035527B"/>
    <w:rsid w:val="0037623C"/>
    <w:rsid w:val="003946E1"/>
    <w:rsid w:val="003B6BF4"/>
    <w:rsid w:val="003C2176"/>
    <w:rsid w:val="004234CC"/>
    <w:rsid w:val="00485435"/>
    <w:rsid w:val="004972A6"/>
    <w:rsid w:val="0049783A"/>
    <w:rsid w:val="004E031C"/>
    <w:rsid w:val="005956FF"/>
    <w:rsid w:val="005C1F09"/>
    <w:rsid w:val="005C5C66"/>
    <w:rsid w:val="00616D90"/>
    <w:rsid w:val="006523C7"/>
    <w:rsid w:val="00671CFD"/>
    <w:rsid w:val="007240C2"/>
    <w:rsid w:val="00754B17"/>
    <w:rsid w:val="00790B2D"/>
    <w:rsid w:val="007B1EEF"/>
    <w:rsid w:val="007C1C9B"/>
    <w:rsid w:val="007F0187"/>
    <w:rsid w:val="00800803"/>
    <w:rsid w:val="00820F28"/>
    <w:rsid w:val="00820F35"/>
    <w:rsid w:val="00854B9B"/>
    <w:rsid w:val="008B5820"/>
    <w:rsid w:val="008C01B0"/>
    <w:rsid w:val="008C385C"/>
    <w:rsid w:val="008E2F87"/>
    <w:rsid w:val="008E6B5E"/>
    <w:rsid w:val="009E1B52"/>
    <w:rsid w:val="00A20A8C"/>
    <w:rsid w:val="00A731F0"/>
    <w:rsid w:val="00B010DD"/>
    <w:rsid w:val="00B4756E"/>
    <w:rsid w:val="00B96FC8"/>
    <w:rsid w:val="00BA4995"/>
    <w:rsid w:val="00BD6BDA"/>
    <w:rsid w:val="00C37D8B"/>
    <w:rsid w:val="00C954EA"/>
    <w:rsid w:val="00CF0D57"/>
    <w:rsid w:val="00D00493"/>
    <w:rsid w:val="00D0537B"/>
    <w:rsid w:val="00D8301C"/>
    <w:rsid w:val="00DA4985"/>
    <w:rsid w:val="00DD0B0F"/>
    <w:rsid w:val="00E07E99"/>
    <w:rsid w:val="00E24CE4"/>
    <w:rsid w:val="00E42FDE"/>
    <w:rsid w:val="00E67295"/>
    <w:rsid w:val="00E70CBF"/>
    <w:rsid w:val="00EA5469"/>
    <w:rsid w:val="00EB66F5"/>
    <w:rsid w:val="00EE2A22"/>
    <w:rsid w:val="00F575B6"/>
    <w:rsid w:val="00F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5E"/>
    <w:pPr>
      <w:ind w:left="720"/>
      <w:contextualSpacing/>
    </w:pPr>
  </w:style>
  <w:style w:type="table" w:styleId="a4">
    <w:name w:val="Table Grid"/>
    <w:basedOn w:val="a1"/>
    <w:uiPriority w:val="59"/>
    <w:rsid w:val="00A2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54B9B"/>
    <w:pPr>
      <w:ind w:firstLine="709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854B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9">
    <w:name w:val="Hyperlink"/>
    <w:basedOn w:val="a0"/>
    <w:uiPriority w:val="99"/>
    <w:unhideWhenUsed/>
    <w:rsid w:val="00E07E9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485435"/>
  </w:style>
  <w:style w:type="character" w:customStyle="1" w:styleId="hps">
    <w:name w:val="hps"/>
    <w:basedOn w:val="a0"/>
    <w:rsid w:val="00485435"/>
  </w:style>
  <w:style w:type="paragraph" w:styleId="aa">
    <w:name w:val="Normal (Web)"/>
    <w:basedOn w:val="a"/>
    <w:uiPriority w:val="99"/>
    <w:unhideWhenUsed/>
    <w:rsid w:val="00A731F0"/>
    <w:pPr>
      <w:spacing w:before="100" w:beforeAutospacing="1" w:after="100" w:afterAutospacing="1"/>
    </w:pPr>
  </w:style>
  <w:style w:type="character" w:customStyle="1" w:styleId="atn">
    <w:name w:val="atn"/>
    <w:basedOn w:val="a0"/>
    <w:rsid w:val="008C0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5E"/>
    <w:pPr>
      <w:ind w:left="720"/>
      <w:contextualSpacing/>
    </w:pPr>
  </w:style>
  <w:style w:type="table" w:styleId="a4">
    <w:name w:val="Table Grid"/>
    <w:basedOn w:val="a1"/>
    <w:uiPriority w:val="59"/>
    <w:rsid w:val="00A2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54B9B"/>
    <w:pPr>
      <w:ind w:firstLine="709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854B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9">
    <w:name w:val="Hyperlink"/>
    <w:basedOn w:val="a0"/>
    <w:uiPriority w:val="99"/>
    <w:unhideWhenUsed/>
    <w:rsid w:val="00E07E9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485435"/>
  </w:style>
  <w:style w:type="character" w:customStyle="1" w:styleId="hps">
    <w:name w:val="hps"/>
    <w:basedOn w:val="a0"/>
    <w:rsid w:val="00485435"/>
  </w:style>
  <w:style w:type="paragraph" w:styleId="aa">
    <w:name w:val="Normal (Web)"/>
    <w:basedOn w:val="a"/>
    <w:uiPriority w:val="99"/>
    <w:unhideWhenUsed/>
    <w:rsid w:val="00A731F0"/>
    <w:pPr>
      <w:spacing w:before="100" w:beforeAutospacing="1" w:after="100" w:afterAutospacing="1"/>
    </w:pPr>
  </w:style>
  <w:style w:type="character" w:customStyle="1" w:styleId="atn">
    <w:name w:val="atn"/>
    <w:basedOn w:val="a0"/>
    <w:rsid w:val="008C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26</cp:revision>
  <cp:lastPrinted>2016-03-02T08:38:00Z</cp:lastPrinted>
  <dcterms:created xsi:type="dcterms:W3CDTF">2016-02-20T18:54:00Z</dcterms:created>
  <dcterms:modified xsi:type="dcterms:W3CDTF">2016-03-07T15:49:00Z</dcterms:modified>
</cp:coreProperties>
</file>