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167"/>
        <w:gridCol w:w="2795"/>
      </w:tblGrid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37365F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noProof/>
                <w:lang w:eastAsia="ru-RU"/>
              </w:rPr>
              <w:drawing>
                <wp:inline distT="0" distB="0" distL="0" distR="0">
                  <wp:extent cx="771525" cy="595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SADA_zna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65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D20" w:rsidRPr="007B2405" w:rsidTr="00B375F7">
        <w:tc>
          <w:tcPr>
            <w:tcW w:w="9606" w:type="dxa"/>
            <w:gridSpan w:val="4"/>
          </w:tcPr>
          <w:p w:rsidR="00E40D20" w:rsidRPr="007B2405" w:rsidRDefault="00E40D20" w:rsidP="00710F58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 w:rsidRPr="00FE54B1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третій (</w:t>
            </w:r>
            <w:proofErr w:type="spellStart"/>
            <w:r w:rsidRPr="007B2405">
              <w:rPr>
                <w:sz w:val="22"/>
                <w:szCs w:val="22"/>
                <w:lang w:val="uk-UA"/>
              </w:rPr>
              <w:t>освітньо</w:t>
            </w:r>
            <w:proofErr w:type="spellEnd"/>
            <w:r w:rsidRPr="007B2405">
              <w:rPr>
                <w:sz w:val="22"/>
                <w:szCs w:val="22"/>
                <w:lang w:val="uk-UA"/>
              </w:rPr>
              <w:t>-науковий)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24AE3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Живопис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E40D20" w:rsidRPr="007B2405" w:rsidRDefault="00FD3BBC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E40D20" w:rsidRPr="007B2405" w:rsidRDefault="00E40D20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Вибіркова</w:t>
            </w:r>
          </w:p>
        </w:tc>
      </w:tr>
      <w:tr w:rsidR="00E40D20" w:rsidRPr="007B2405" w:rsidTr="00E40D20">
        <w:tc>
          <w:tcPr>
            <w:tcW w:w="1668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022 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Семестри</w:t>
            </w:r>
          </w:p>
        </w:tc>
        <w:tc>
          <w:tcPr>
            <w:tcW w:w="2795" w:type="dxa"/>
          </w:tcPr>
          <w:p w:rsidR="00E40D20" w:rsidRPr="007B2405" w:rsidRDefault="00FD3BBC" w:rsidP="0060193D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E40D20" w:rsidRPr="007B2405" w:rsidRDefault="00E40D20" w:rsidP="006019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95" w:type="dxa"/>
          </w:tcPr>
          <w:p w:rsidR="00E40D20" w:rsidRPr="007B2405" w:rsidRDefault="00E40D20" w:rsidP="0060193D">
            <w:pPr>
              <w:rPr>
                <w:sz w:val="22"/>
                <w:szCs w:val="22"/>
                <w:lang w:val="uk-UA"/>
              </w:rPr>
            </w:pPr>
          </w:p>
        </w:tc>
      </w:tr>
      <w:tr w:rsidR="00E40D20" w:rsidRPr="007B2405" w:rsidTr="00E40D20">
        <w:tc>
          <w:tcPr>
            <w:tcW w:w="9606" w:type="dxa"/>
            <w:gridSpan w:val="4"/>
          </w:tcPr>
          <w:p w:rsidR="00E40D20" w:rsidRPr="007B2405" w:rsidRDefault="005D53D2" w:rsidP="002531AF">
            <w:pPr>
              <w:spacing w:before="320" w:after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</w:p>
          <w:p w:rsidR="00E40D20" w:rsidRPr="007B2405" w:rsidRDefault="00E40D20" w:rsidP="00114F2C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 Семестр </w:t>
            </w:r>
            <w:r w:rsidR="005171A9" w:rsidRPr="007B2405">
              <w:rPr>
                <w:lang w:val="uk-UA"/>
              </w:rPr>
              <w:t>1</w:t>
            </w:r>
            <w:r w:rsidR="007B65F0" w:rsidRPr="007B2405">
              <w:rPr>
                <w:lang w:val="uk-UA"/>
              </w:rPr>
              <w:t xml:space="preserve"> (осінь 20</w:t>
            </w:r>
            <w:r w:rsidR="005D53D2">
              <w:rPr>
                <w:lang w:val="uk-UA"/>
              </w:rPr>
              <w:t>20</w:t>
            </w:r>
            <w:r w:rsidRPr="007B2405">
              <w:rPr>
                <w:lang w:val="uk-UA"/>
              </w:rPr>
              <w:t>)</w:t>
            </w:r>
          </w:p>
          <w:p w:rsidR="00E40D20" w:rsidRPr="007B2405" w:rsidRDefault="007B65F0" w:rsidP="002E7328">
            <w:pPr>
              <w:spacing w:after="240"/>
              <w:jc w:val="center"/>
              <w:rPr>
                <w:color w:val="FF0000"/>
                <w:lang w:val="uk-UA"/>
              </w:rPr>
            </w:pPr>
            <w:r w:rsidRPr="007B2405">
              <w:rPr>
                <w:lang w:val="uk-UA"/>
              </w:rPr>
              <w:t>01</w:t>
            </w:r>
            <w:r w:rsidR="00E40D20" w:rsidRPr="007B2405">
              <w:rPr>
                <w:lang w:val="uk-UA"/>
              </w:rPr>
              <w:t xml:space="preserve"> </w:t>
            </w:r>
            <w:r w:rsidR="002E7328">
              <w:rPr>
                <w:lang w:val="uk-UA"/>
              </w:rPr>
              <w:t>верес</w:t>
            </w:r>
            <w:r w:rsidRPr="007B2405">
              <w:rPr>
                <w:lang w:val="uk-UA"/>
              </w:rPr>
              <w:t>ня — 21</w:t>
            </w:r>
            <w:r w:rsidR="00E40D20" w:rsidRPr="007B2405">
              <w:rPr>
                <w:lang w:val="uk-UA"/>
              </w:rPr>
              <w:t xml:space="preserve"> </w:t>
            </w:r>
            <w:r w:rsidR="005D53D2">
              <w:rPr>
                <w:lang w:val="uk-UA"/>
              </w:rPr>
              <w:t>груд</w:t>
            </w:r>
            <w:r w:rsidR="00E40D20" w:rsidRPr="007B2405">
              <w:rPr>
                <w:lang w:val="uk-UA"/>
              </w:rPr>
              <w:t>ня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162746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E40D20" w:rsidRPr="007B2405" w:rsidRDefault="005D53D2" w:rsidP="00FD3D4B">
            <w:pPr>
              <w:rPr>
                <w:lang w:val="uk-UA"/>
              </w:rPr>
            </w:pPr>
            <w:r>
              <w:rPr>
                <w:lang w:val="uk-UA"/>
              </w:rPr>
              <w:t>Людмила Павлівна Горбатенко</w:t>
            </w:r>
            <w:r w:rsidR="00E40D20" w:rsidRPr="007B2405">
              <w:rPr>
                <w:lang w:val="uk-UA"/>
              </w:rPr>
              <w:t xml:space="preserve">, доцент, </w:t>
            </w:r>
            <w:proofErr w:type="spellStart"/>
            <w:r w:rsidR="00E40D20" w:rsidRPr="007B2405">
              <w:rPr>
                <w:lang w:val="uk-UA"/>
              </w:rPr>
              <w:t>PhD</w:t>
            </w:r>
            <w:proofErr w:type="spellEnd"/>
            <w:r w:rsidR="00F54CCA" w:rsidRPr="007B2405">
              <w:rPr>
                <w:lang w:val="uk-UA"/>
              </w:rPr>
              <w:t xml:space="preserve"> (</w:t>
            </w:r>
            <w:proofErr w:type="spellStart"/>
            <w:r w:rsidR="00F54CCA" w:rsidRPr="007B2405">
              <w:rPr>
                <w:lang w:val="uk-UA"/>
              </w:rPr>
              <w:t>канд</w:t>
            </w:r>
            <w:proofErr w:type="spellEnd"/>
            <w:r w:rsidR="00F54CCA" w:rsidRPr="007B2405">
              <w:rPr>
                <w:lang w:val="uk-UA"/>
              </w:rPr>
              <w:t>. мистецтвознавст</w:t>
            </w:r>
            <w:r w:rsidR="00E40D20" w:rsidRPr="007B2405">
              <w:rPr>
                <w:lang w:val="uk-UA"/>
              </w:rPr>
              <w:t>ва)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B375F7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E-</w:t>
            </w:r>
            <w:proofErr w:type="spellStart"/>
            <w:r w:rsidRPr="007B2405">
              <w:rPr>
                <w:b/>
                <w:lang w:val="uk-UA"/>
              </w:rPr>
              <w:t>mail</w:t>
            </w:r>
            <w:proofErr w:type="spellEnd"/>
          </w:p>
        </w:tc>
        <w:tc>
          <w:tcPr>
            <w:tcW w:w="7938" w:type="dxa"/>
            <w:gridSpan w:val="3"/>
          </w:tcPr>
          <w:p w:rsidR="00E40D20" w:rsidRPr="007B2405" w:rsidRDefault="002A6DAD" w:rsidP="005D53D2">
            <w:pPr>
              <w:rPr>
                <w:lang w:val="uk-UA"/>
              </w:rPr>
            </w:pPr>
            <w:hyperlink r:id="rId8" w:history="1">
              <w:r w:rsidR="005D53D2" w:rsidRPr="0032364B">
                <w:rPr>
                  <w:rStyle w:val="af3"/>
                  <w:lang w:val="en-US"/>
                </w:rPr>
                <w:t>ludmilagor07</w:t>
              </w:r>
              <w:r w:rsidR="005D53D2" w:rsidRPr="0032364B">
                <w:rPr>
                  <w:rStyle w:val="af3"/>
                  <w:lang w:val="uk-UA"/>
                </w:rPr>
                <w:t>@gmail.com</w:t>
              </w:r>
            </w:hyperlink>
            <w:r w:rsidR="003F2C18" w:rsidRPr="007B2405">
              <w:rPr>
                <w:lang w:val="uk-UA"/>
              </w:rPr>
              <w:t xml:space="preserve"> 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162746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A5651C" w:rsidRPr="000A55C4" w:rsidRDefault="00A5651C" w:rsidP="00162746">
            <w:pPr>
              <w:rPr>
                <w:lang w:val="uk-UA"/>
              </w:rPr>
            </w:pPr>
            <w:r w:rsidRPr="000A55C4">
              <w:rPr>
                <w:lang w:val="uk-UA"/>
              </w:rPr>
              <w:t xml:space="preserve">Вівторок </w:t>
            </w:r>
            <w:r w:rsidR="000A55C4">
              <w:rPr>
                <w:lang w:val="uk-UA"/>
              </w:rPr>
              <w:t>9</w:t>
            </w:r>
            <w:r w:rsidRPr="000A55C4">
              <w:rPr>
                <w:lang w:val="uk-UA"/>
              </w:rPr>
              <w:t>.</w:t>
            </w:r>
            <w:r w:rsidR="000A55C4">
              <w:rPr>
                <w:lang w:val="uk-UA"/>
              </w:rPr>
              <w:t>0</w:t>
            </w:r>
            <w:r w:rsidRPr="000A55C4">
              <w:rPr>
                <w:lang w:val="uk-UA"/>
              </w:rPr>
              <w:t>0–</w:t>
            </w:r>
            <w:r w:rsidR="000A55C4">
              <w:rPr>
                <w:lang w:val="uk-UA"/>
              </w:rPr>
              <w:t>12.20, 13.00</w:t>
            </w:r>
            <w:r w:rsidR="000A55C4" w:rsidRPr="000A55C4">
              <w:rPr>
                <w:lang w:val="uk-UA"/>
              </w:rPr>
              <w:t>–</w:t>
            </w:r>
            <w:r w:rsidRPr="000A55C4">
              <w:rPr>
                <w:lang w:val="uk-UA"/>
              </w:rPr>
              <w:t>1</w:t>
            </w:r>
            <w:r w:rsidR="000A55C4">
              <w:rPr>
                <w:lang w:val="uk-UA"/>
              </w:rPr>
              <w:t>6</w:t>
            </w:r>
            <w:r w:rsidRPr="000A55C4">
              <w:rPr>
                <w:lang w:val="uk-UA"/>
              </w:rPr>
              <w:t>.</w:t>
            </w:r>
            <w:r w:rsidR="000A55C4">
              <w:rPr>
                <w:lang w:val="uk-UA"/>
              </w:rPr>
              <w:t>2</w:t>
            </w:r>
            <w:r w:rsidRPr="000A55C4">
              <w:rPr>
                <w:lang w:val="uk-UA"/>
              </w:rPr>
              <w:t xml:space="preserve">0, </w:t>
            </w:r>
            <w:proofErr w:type="spellStart"/>
            <w:r w:rsidRPr="000A55C4">
              <w:rPr>
                <w:lang w:val="uk-UA"/>
              </w:rPr>
              <w:t>ауд</w:t>
            </w:r>
            <w:proofErr w:type="spellEnd"/>
            <w:r w:rsidRPr="000A55C4">
              <w:rPr>
                <w:lang w:val="uk-UA"/>
              </w:rPr>
              <w:t>. 20</w:t>
            </w:r>
            <w:r w:rsidR="005D53D2" w:rsidRPr="000A55C4">
              <w:t>1</w:t>
            </w:r>
            <w:r w:rsidRPr="000A55C4">
              <w:rPr>
                <w:lang w:val="uk-UA"/>
              </w:rPr>
              <w:t xml:space="preserve"> (</w:t>
            </w:r>
            <w:r w:rsidR="005D53D2" w:rsidRPr="000A55C4">
              <w:t>3</w:t>
            </w:r>
            <w:r w:rsidRPr="000A55C4">
              <w:rPr>
                <w:lang w:val="uk-UA"/>
              </w:rPr>
              <w:t xml:space="preserve"> корпус)</w:t>
            </w:r>
          </w:p>
          <w:p w:rsidR="00E40D20" w:rsidRDefault="005B1093" w:rsidP="005D53D2">
            <w:pPr>
              <w:rPr>
                <w:lang w:val="uk-UA"/>
              </w:rPr>
            </w:pPr>
            <w:r w:rsidRPr="000A55C4">
              <w:rPr>
                <w:lang w:val="uk-UA"/>
              </w:rPr>
              <w:t xml:space="preserve">Середа </w:t>
            </w:r>
            <w:r w:rsidR="000A55C4">
              <w:rPr>
                <w:lang w:val="uk-UA"/>
              </w:rPr>
              <w:t>9</w:t>
            </w:r>
            <w:r w:rsidR="000A55C4" w:rsidRPr="000A55C4">
              <w:rPr>
                <w:lang w:val="uk-UA"/>
              </w:rPr>
              <w:t>.</w:t>
            </w:r>
            <w:r w:rsidR="000A55C4">
              <w:rPr>
                <w:lang w:val="uk-UA"/>
              </w:rPr>
              <w:t>0</w:t>
            </w:r>
            <w:r w:rsidR="000A55C4" w:rsidRPr="000A55C4">
              <w:rPr>
                <w:lang w:val="uk-UA"/>
              </w:rPr>
              <w:t>0–</w:t>
            </w:r>
            <w:r w:rsidR="000A55C4">
              <w:rPr>
                <w:lang w:val="uk-UA"/>
              </w:rPr>
              <w:t>12.20</w:t>
            </w:r>
            <w:r w:rsidR="000A55C4">
              <w:rPr>
                <w:lang w:val="uk-UA"/>
              </w:rPr>
              <w:t xml:space="preserve">, </w:t>
            </w:r>
            <w:r w:rsidRPr="000A55C4">
              <w:rPr>
                <w:lang w:val="uk-UA"/>
              </w:rPr>
              <w:t>13.00–1</w:t>
            </w:r>
            <w:r w:rsidR="000A55C4">
              <w:rPr>
                <w:lang w:val="uk-UA"/>
              </w:rPr>
              <w:t>8</w:t>
            </w:r>
            <w:r w:rsidRPr="000A55C4">
              <w:rPr>
                <w:lang w:val="uk-UA"/>
              </w:rPr>
              <w:t>.</w:t>
            </w:r>
            <w:r w:rsidR="000A55C4">
              <w:rPr>
                <w:lang w:val="uk-UA"/>
              </w:rPr>
              <w:t>1</w:t>
            </w:r>
            <w:r w:rsidRPr="000A55C4">
              <w:rPr>
                <w:lang w:val="uk-UA"/>
              </w:rPr>
              <w:t xml:space="preserve">5, </w:t>
            </w:r>
            <w:proofErr w:type="spellStart"/>
            <w:r w:rsidRPr="000A55C4">
              <w:rPr>
                <w:lang w:val="uk-UA"/>
              </w:rPr>
              <w:t>ауд</w:t>
            </w:r>
            <w:proofErr w:type="spellEnd"/>
            <w:r w:rsidRPr="000A55C4">
              <w:rPr>
                <w:lang w:val="uk-UA"/>
              </w:rPr>
              <w:t>. 20</w:t>
            </w:r>
            <w:r w:rsidR="005D53D2" w:rsidRPr="000A55C4">
              <w:t>1</w:t>
            </w:r>
            <w:r w:rsidRPr="000A55C4">
              <w:rPr>
                <w:lang w:val="uk-UA"/>
              </w:rPr>
              <w:t xml:space="preserve"> (</w:t>
            </w:r>
            <w:r w:rsidR="005D53D2" w:rsidRPr="000A55C4">
              <w:t>3</w:t>
            </w:r>
            <w:r w:rsidR="00E40D20" w:rsidRPr="000A55C4">
              <w:rPr>
                <w:lang w:val="uk-UA"/>
              </w:rPr>
              <w:t xml:space="preserve"> корпус)</w:t>
            </w:r>
          </w:p>
          <w:p w:rsidR="000A55C4" w:rsidRDefault="000A55C4" w:rsidP="005D53D2">
            <w:pPr>
              <w:rPr>
                <w:lang w:val="uk-UA"/>
              </w:rPr>
            </w:pPr>
            <w:r>
              <w:rPr>
                <w:lang w:val="uk-UA"/>
              </w:rPr>
              <w:t xml:space="preserve">Четвер </w:t>
            </w:r>
            <w:r>
              <w:rPr>
                <w:lang w:val="uk-UA"/>
              </w:rPr>
              <w:t>9</w:t>
            </w:r>
            <w:r w:rsidRPr="000A55C4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0A55C4">
              <w:rPr>
                <w:lang w:val="uk-UA"/>
              </w:rPr>
              <w:t>0–</w:t>
            </w:r>
            <w:r>
              <w:rPr>
                <w:lang w:val="uk-UA"/>
              </w:rPr>
              <w:t xml:space="preserve">12.20, </w:t>
            </w:r>
            <w:r w:rsidRPr="000A55C4">
              <w:rPr>
                <w:lang w:val="uk-UA"/>
              </w:rPr>
              <w:t>13.00–1</w:t>
            </w:r>
            <w:r>
              <w:rPr>
                <w:lang w:val="uk-UA"/>
              </w:rPr>
              <w:t>8</w:t>
            </w:r>
            <w:r w:rsidRPr="000A55C4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0A55C4">
              <w:rPr>
                <w:lang w:val="uk-UA"/>
              </w:rPr>
              <w:t xml:space="preserve">5, </w:t>
            </w:r>
            <w:proofErr w:type="spellStart"/>
            <w:r w:rsidRPr="000A55C4">
              <w:rPr>
                <w:lang w:val="uk-UA"/>
              </w:rPr>
              <w:t>ауд</w:t>
            </w:r>
            <w:proofErr w:type="spellEnd"/>
            <w:r w:rsidRPr="000A55C4">
              <w:rPr>
                <w:lang w:val="uk-UA"/>
              </w:rPr>
              <w:t>. 20</w:t>
            </w:r>
            <w:r w:rsidRPr="000A55C4">
              <w:t>1</w:t>
            </w:r>
            <w:r w:rsidRPr="000A55C4">
              <w:rPr>
                <w:lang w:val="uk-UA"/>
              </w:rPr>
              <w:t xml:space="preserve"> (</w:t>
            </w:r>
            <w:r w:rsidRPr="000A55C4">
              <w:t>3</w:t>
            </w:r>
            <w:r w:rsidRPr="000A55C4">
              <w:rPr>
                <w:lang w:val="uk-UA"/>
              </w:rPr>
              <w:t xml:space="preserve"> корпус)</w:t>
            </w:r>
          </w:p>
          <w:p w:rsidR="000A55C4" w:rsidRPr="000A55C4" w:rsidRDefault="000A55C4" w:rsidP="005D53D2">
            <w:pPr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  <w:r>
              <w:rPr>
                <w:lang w:val="uk-UA"/>
              </w:rPr>
              <w:t>9</w:t>
            </w:r>
            <w:r w:rsidRPr="000A55C4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0A55C4">
              <w:rPr>
                <w:lang w:val="uk-UA"/>
              </w:rPr>
              <w:t>0–</w:t>
            </w:r>
            <w:r>
              <w:rPr>
                <w:lang w:val="uk-UA"/>
              </w:rPr>
              <w:t xml:space="preserve">12.20, </w:t>
            </w:r>
            <w:r w:rsidRPr="000A55C4">
              <w:rPr>
                <w:lang w:val="uk-UA"/>
              </w:rPr>
              <w:t>13.00–</w:t>
            </w:r>
            <w:r>
              <w:rPr>
                <w:lang w:val="uk-UA"/>
              </w:rPr>
              <w:t>14.30, 16.30-</w:t>
            </w:r>
            <w:r w:rsidRPr="000A55C4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0A55C4">
              <w:rPr>
                <w:lang w:val="uk-UA"/>
              </w:rPr>
              <w:t>.</w:t>
            </w:r>
            <w:r>
              <w:rPr>
                <w:lang w:val="uk-UA"/>
              </w:rPr>
              <w:t>1</w:t>
            </w:r>
            <w:r w:rsidRPr="000A55C4">
              <w:rPr>
                <w:lang w:val="uk-UA"/>
              </w:rPr>
              <w:t xml:space="preserve">5, </w:t>
            </w:r>
            <w:proofErr w:type="spellStart"/>
            <w:r w:rsidRPr="000A55C4">
              <w:rPr>
                <w:lang w:val="uk-UA"/>
              </w:rPr>
              <w:t>ауд</w:t>
            </w:r>
            <w:proofErr w:type="spellEnd"/>
            <w:r w:rsidRPr="000A55C4">
              <w:rPr>
                <w:lang w:val="uk-UA"/>
              </w:rPr>
              <w:t>. 20</w:t>
            </w:r>
            <w:r w:rsidRPr="000A55C4">
              <w:t>1</w:t>
            </w:r>
            <w:r w:rsidRPr="000A55C4">
              <w:rPr>
                <w:lang w:val="uk-UA"/>
              </w:rPr>
              <w:t xml:space="preserve"> (</w:t>
            </w:r>
            <w:r w:rsidRPr="000A55C4">
              <w:t>3</w:t>
            </w:r>
            <w:r w:rsidRPr="000A55C4">
              <w:rPr>
                <w:lang w:val="uk-UA"/>
              </w:rPr>
              <w:t xml:space="preserve"> корпус)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162746">
            <w:pPr>
              <w:rPr>
                <w:b/>
                <w:color w:val="FF0000"/>
                <w:lang w:val="uk-UA"/>
              </w:rPr>
            </w:pPr>
            <w:r w:rsidRPr="007B2405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E40D20" w:rsidRPr="000A55C4" w:rsidRDefault="000A55C4" w:rsidP="000A55C4">
            <w:pPr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  <w:r w:rsidR="00E40D20" w:rsidRPr="000A55C4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 w:rsidR="00E40D20" w:rsidRPr="000A55C4">
              <w:rPr>
                <w:lang w:val="uk-UA"/>
              </w:rPr>
              <w:t>.00–1</w:t>
            </w:r>
            <w:r>
              <w:rPr>
                <w:lang w:val="uk-UA"/>
              </w:rPr>
              <w:t>6</w:t>
            </w:r>
            <w:r w:rsidR="00E40D20" w:rsidRPr="000A55C4">
              <w:rPr>
                <w:lang w:val="uk-UA"/>
              </w:rPr>
              <w:t xml:space="preserve">.00 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B375F7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E40D20" w:rsidRPr="007B2405" w:rsidRDefault="007968C3" w:rsidP="007968C3">
            <w:pPr>
              <w:tabs>
                <w:tab w:val="right" w:pos="743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</w:t>
            </w:r>
            <w:proofErr w:type="spellEnd"/>
            <w:r w:rsidR="00E40D20" w:rsidRPr="007B2405">
              <w:rPr>
                <w:lang w:val="uk-UA"/>
              </w:rPr>
              <w:t xml:space="preserve">. </w:t>
            </w:r>
            <w:r w:rsidR="00C516BC" w:rsidRPr="007B2405">
              <w:rPr>
                <w:lang w:val="uk-UA"/>
              </w:rPr>
              <w:t>20</w:t>
            </w:r>
            <w:r>
              <w:rPr>
                <w:lang w:val="uk-UA"/>
              </w:rPr>
              <w:t>1</w:t>
            </w:r>
            <w:r w:rsidR="00C516BC" w:rsidRPr="007B2405">
              <w:rPr>
                <w:lang w:val="uk-UA"/>
              </w:rPr>
              <w:t xml:space="preserve">, поверх 2, корпус </w:t>
            </w:r>
            <w:r w:rsidRPr="001402C6">
              <w:t>3</w:t>
            </w:r>
            <w:r w:rsidR="00E40D20" w:rsidRPr="007B2405">
              <w:rPr>
                <w:lang w:val="uk-UA"/>
              </w:rPr>
              <w:t xml:space="preserve">, вул. Мистецтв </w:t>
            </w:r>
            <w:r w:rsidR="00C516BC" w:rsidRPr="007B2405">
              <w:rPr>
                <w:lang w:val="uk-UA"/>
              </w:rPr>
              <w:t>8</w:t>
            </w:r>
          </w:p>
        </w:tc>
      </w:tr>
      <w:tr w:rsidR="00E40D20" w:rsidRPr="007B2405" w:rsidTr="00E40D20">
        <w:tc>
          <w:tcPr>
            <w:tcW w:w="1668" w:type="dxa"/>
          </w:tcPr>
          <w:p w:rsidR="00E40D20" w:rsidRPr="007B2405" w:rsidRDefault="00E40D20" w:rsidP="00162746">
            <w:pPr>
              <w:rPr>
                <w:b/>
                <w:lang w:val="uk-UA"/>
              </w:rPr>
            </w:pPr>
            <w:r w:rsidRPr="007B2405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E40D20" w:rsidRPr="007B2405" w:rsidRDefault="00D749CC" w:rsidP="007968C3">
            <w:pPr>
              <w:tabs>
                <w:tab w:val="right" w:pos="7439"/>
              </w:tabs>
              <w:rPr>
                <w:lang w:val="uk-UA"/>
              </w:rPr>
            </w:pPr>
            <w:r w:rsidRPr="007B2405">
              <w:rPr>
                <w:lang w:val="uk-UA"/>
              </w:rPr>
              <w:t>(</w:t>
            </w:r>
            <w:r w:rsidR="00E40D20" w:rsidRPr="007B2405">
              <w:rPr>
                <w:lang w:val="uk-UA"/>
              </w:rPr>
              <w:t>05</w:t>
            </w:r>
            <w:r w:rsidRPr="007B2405">
              <w:rPr>
                <w:lang w:val="uk-UA"/>
              </w:rPr>
              <w:t>7) 706-02-</w:t>
            </w:r>
            <w:r w:rsidR="007968C3">
              <w:rPr>
                <w:lang w:val="uk-UA"/>
              </w:rPr>
              <w:t>81</w:t>
            </w:r>
            <w:r w:rsidR="00E40D20" w:rsidRPr="007B2405">
              <w:rPr>
                <w:lang w:val="uk-UA"/>
              </w:rPr>
              <w:t xml:space="preserve"> (кафедра)</w:t>
            </w:r>
            <w:r w:rsidR="00E40D20" w:rsidRPr="007B2405">
              <w:rPr>
                <w:lang w:val="uk-UA"/>
              </w:rPr>
              <w:tab/>
            </w:r>
          </w:p>
        </w:tc>
      </w:tr>
    </w:tbl>
    <w:p w:rsidR="0060193D" w:rsidRPr="007B2405" w:rsidRDefault="0060193D" w:rsidP="00114F2C">
      <w:pPr>
        <w:spacing w:after="120"/>
        <w:rPr>
          <w:lang w:val="uk-UA"/>
        </w:rPr>
      </w:pPr>
    </w:p>
    <w:p w:rsidR="0060193D" w:rsidRPr="007B2405" w:rsidRDefault="00DC61F9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КОМУНІКАЦІЯ З ВИКЛАДАЧЕМ</w:t>
      </w:r>
    </w:p>
    <w:p w:rsidR="008547B4" w:rsidRPr="007B2405" w:rsidRDefault="002871F0" w:rsidP="007538E5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>Поза заняттями офіційним каналом комунікації з викладачем є</w:t>
      </w:r>
      <w:r w:rsidR="007538E5" w:rsidRPr="007B2405">
        <w:rPr>
          <w:lang w:val="uk-UA"/>
        </w:rPr>
        <w:t xml:space="preserve"> </w:t>
      </w:r>
      <w:r w:rsidRPr="007B2405">
        <w:rPr>
          <w:lang w:val="uk-UA"/>
        </w:rPr>
        <w:t>електронні листи</w:t>
      </w:r>
      <w:r w:rsidR="007538E5" w:rsidRPr="007B2405">
        <w:rPr>
          <w:lang w:val="uk-UA"/>
        </w:rPr>
        <w:t xml:space="preserve"> </w:t>
      </w:r>
      <w:r w:rsidR="008B69CC" w:rsidRPr="007B2405">
        <w:rPr>
          <w:lang w:val="uk-UA"/>
        </w:rPr>
        <w:t xml:space="preserve"> </w:t>
      </w:r>
      <w:r w:rsidR="007538E5" w:rsidRPr="007B2405">
        <w:rPr>
          <w:lang w:val="uk-UA"/>
        </w:rPr>
        <w:t>(</w:t>
      </w:r>
      <w:r w:rsidR="008B69CC" w:rsidRPr="007B2405">
        <w:rPr>
          <w:lang w:val="uk-UA"/>
        </w:rPr>
        <w:t>тільки у робочі дні</w:t>
      </w:r>
      <w:r w:rsidR="007538E5" w:rsidRPr="007B2405">
        <w:rPr>
          <w:lang w:val="uk-UA"/>
        </w:rPr>
        <w:t xml:space="preserve"> до 18-00)</w:t>
      </w:r>
      <w:r w:rsidRPr="007B2405">
        <w:rPr>
          <w:lang w:val="uk-UA"/>
        </w:rPr>
        <w:t>.</w:t>
      </w:r>
      <w:r w:rsidR="008B69CC" w:rsidRPr="007B2405">
        <w:rPr>
          <w:lang w:val="uk-UA"/>
        </w:rPr>
        <w:t xml:space="preserve"> Умови листування: </w:t>
      </w:r>
    </w:p>
    <w:p w:rsidR="008547B4" w:rsidRPr="007B2405" w:rsidRDefault="008B69CC" w:rsidP="007538E5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>1) в</w:t>
      </w:r>
      <w:r w:rsidR="00F26733" w:rsidRPr="007B2405">
        <w:rPr>
          <w:lang w:val="uk-UA"/>
        </w:rPr>
        <w:t xml:space="preserve"> </w:t>
      </w:r>
      <w:r w:rsidR="00F26733" w:rsidRPr="007B2405">
        <w:rPr>
          <w:i/>
          <w:lang w:val="uk-UA"/>
        </w:rPr>
        <w:t>темі</w:t>
      </w:r>
      <w:r w:rsidR="00F26733" w:rsidRPr="007B2405">
        <w:rPr>
          <w:lang w:val="uk-UA"/>
        </w:rPr>
        <w:t xml:space="preserve"> листа обов’язково має бути зазначена назва дисципліни (</w:t>
      </w:r>
      <w:proofErr w:type="spellStart"/>
      <w:r w:rsidR="007968C3">
        <w:rPr>
          <w:lang w:val="uk-UA"/>
        </w:rPr>
        <w:t>Кольорознавство</w:t>
      </w:r>
      <w:proofErr w:type="spellEnd"/>
      <w:r w:rsidR="00F26733" w:rsidRPr="007B2405">
        <w:rPr>
          <w:lang w:val="uk-UA"/>
        </w:rPr>
        <w:t>)</w:t>
      </w:r>
      <w:r w:rsidR="002F5F92" w:rsidRPr="007B2405">
        <w:rPr>
          <w:lang w:val="uk-UA"/>
        </w:rPr>
        <w:t>;</w:t>
      </w:r>
    </w:p>
    <w:p w:rsidR="008547B4" w:rsidRPr="007B2405" w:rsidRDefault="008B69CC" w:rsidP="007538E5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 xml:space="preserve">2) в полі </w:t>
      </w:r>
      <w:r w:rsidR="000A6104" w:rsidRPr="007B2405">
        <w:rPr>
          <w:lang w:val="uk-UA"/>
        </w:rPr>
        <w:t>тексту листа</w:t>
      </w:r>
      <w:r w:rsidR="007538E5" w:rsidRPr="007B2405">
        <w:rPr>
          <w:lang w:val="uk-UA"/>
        </w:rPr>
        <w:t xml:space="preserve"> позначити</w:t>
      </w:r>
      <w:r w:rsidR="007968C3">
        <w:rPr>
          <w:lang w:val="uk-UA"/>
        </w:rPr>
        <w:t xml:space="preserve"> курс, групу,</w:t>
      </w:r>
      <w:r w:rsidR="00314D22" w:rsidRPr="007B2405">
        <w:rPr>
          <w:lang w:val="uk-UA"/>
        </w:rPr>
        <w:t xml:space="preserve"> </w:t>
      </w:r>
      <w:r w:rsidR="00A6130B" w:rsidRPr="007B2405">
        <w:rPr>
          <w:lang w:val="uk-UA"/>
        </w:rPr>
        <w:t>ПІ</w:t>
      </w:r>
      <w:r w:rsidR="00AD689D" w:rsidRPr="007B2405">
        <w:rPr>
          <w:lang w:val="uk-UA"/>
        </w:rPr>
        <w:t xml:space="preserve">Б </w:t>
      </w:r>
      <w:r w:rsidR="007968C3">
        <w:rPr>
          <w:lang w:val="uk-UA"/>
        </w:rPr>
        <w:t>студента</w:t>
      </w:r>
      <w:r w:rsidR="00AD689D" w:rsidRPr="007B2405">
        <w:rPr>
          <w:lang w:val="uk-UA"/>
        </w:rPr>
        <w:t>, який</w:t>
      </w:r>
      <w:r w:rsidR="00314D22" w:rsidRPr="007B2405">
        <w:rPr>
          <w:lang w:val="uk-UA"/>
        </w:rPr>
        <w:t xml:space="preserve"> звертається  (</w:t>
      </w:r>
      <w:r w:rsidRPr="007B2405">
        <w:rPr>
          <w:lang w:val="uk-UA"/>
        </w:rPr>
        <w:t>анонімні листи</w:t>
      </w:r>
      <w:r w:rsidR="00314D22" w:rsidRPr="007B2405">
        <w:rPr>
          <w:lang w:val="uk-UA"/>
        </w:rPr>
        <w:t xml:space="preserve"> не </w:t>
      </w:r>
      <w:r w:rsidRPr="007B2405">
        <w:rPr>
          <w:lang w:val="uk-UA"/>
        </w:rPr>
        <w:t>розгляда</w:t>
      </w:r>
      <w:r w:rsidR="00314D22" w:rsidRPr="007B2405">
        <w:rPr>
          <w:lang w:val="uk-UA"/>
        </w:rPr>
        <w:t>ються)</w:t>
      </w:r>
      <w:r w:rsidR="002F5F92" w:rsidRPr="007B2405">
        <w:rPr>
          <w:lang w:val="uk-UA"/>
        </w:rPr>
        <w:t>;</w:t>
      </w:r>
      <w:r w:rsidRPr="007B2405">
        <w:rPr>
          <w:lang w:val="uk-UA"/>
        </w:rPr>
        <w:t xml:space="preserve"> </w:t>
      </w:r>
    </w:p>
    <w:p w:rsidR="008547B4" w:rsidRPr="007B2405" w:rsidRDefault="002F5F92" w:rsidP="007538E5">
      <w:pPr>
        <w:spacing w:line="276" w:lineRule="auto"/>
        <w:jc w:val="both"/>
        <w:rPr>
          <w:i/>
          <w:lang w:val="uk-UA"/>
        </w:rPr>
      </w:pPr>
      <w:r w:rsidRPr="007B2405">
        <w:rPr>
          <w:lang w:val="uk-UA"/>
        </w:rPr>
        <w:t>3) ф</w:t>
      </w:r>
      <w:r w:rsidR="008B69CC" w:rsidRPr="007B2405">
        <w:rPr>
          <w:lang w:val="uk-UA"/>
        </w:rPr>
        <w:t xml:space="preserve">айли підписувати таким чином: </w:t>
      </w:r>
      <w:r w:rsidR="008B69CC" w:rsidRPr="007B2405">
        <w:rPr>
          <w:i/>
          <w:lang w:val="uk-UA"/>
        </w:rPr>
        <w:t xml:space="preserve">прізвище_ завдання. </w:t>
      </w:r>
      <w:r w:rsidR="00CE05D8" w:rsidRPr="007B2405">
        <w:rPr>
          <w:i/>
          <w:lang w:val="uk-UA"/>
        </w:rPr>
        <w:t xml:space="preserve">Розширення: текст — </w:t>
      </w:r>
      <w:proofErr w:type="spellStart"/>
      <w:r w:rsidRPr="007B2405">
        <w:rPr>
          <w:i/>
          <w:lang w:val="uk-UA"/>
        </w:rPr>
        <w:t>doc</w:t>
      </w:r>
      <w:proofErr w:type="spellEnd"/>
      <w:r w:rsidRPr="007B2405">
        <w:rPr>
          <w:i/>
          <w:lang w:val="uk-UA"/>
        </w:rPr>
        <w:t xml:space="preserve">, </w:t>
      </w:r>
      <w:proofErr w:type="spellStart"/>
      <w:r w:rsidRPr="007B2405">
        <w:rPr>
          <w:i/>
          <w:lang w:val="uk-UA"/>
        </w:rPr>
        <w:t>docx</w:t>
      </w:r>
      <w:proofErr w:type="spellEnd"/>
      <w:r w:rsidRPr="007B2405">
        <w:rPr>
          <w:i/>
          <w:lang w:val="uk-UA"/>
        </w:rPr>
        <w:t xml:space="preserve">, </w:t>
      </w:r>
      <w:r w:rsidR="00CE05D8" w:rsidRPr="007B2405">
        <w:rPr>
          <w:i/>
          <w:lang w:val="uk-UA"/>
        </w:rPr>
        <w:t xml:space="preserve">ілюстрації — </w:t>
      </w:r>
      <w:proofErr w:type="spellStart"/>
      <w:r w:rsidRPr="007B2405">
        <w:rPr>
          <w:i/>
          <w:lang w:val="uk-UA"/>
        </w:rPr>
        <w:t>jpeg</w:t>
      </w:r>
      <w:proofErr w:type="spellEnd"/>
      <w:r w:rsidRPr="007B2405">
        <w:rPr>
          <w:i/>
          <w:lang w:val="uk-UA"/>
        </w:rPr>
        <w:t xml:space="preserve">, </w:t>
      </w:r>
      <w:proofErr w:type="spellStart"/>
      <w:r w:rsidRPr="007B2405">
        <w:rPr>
          <w:i/>
          <w:lang w:val="uk-UA"/>
        </w:rPr>
        <w:t>pdf</w:t>
      </w:r>
      <w:proofErr w:type="spellEnd"/>
      <w:r w:rsidRPr="007B2405">
        <w:rPr>
          <w:i/>
          <w:lang w:val="uk-UA"/>
        </w:rPr>
        <w:t xml:space="preserve">. </w:t>
      </w:r>
    </w:p>
    <w:p w:rsidR="00C04D7C" w:rsidRPr="007B2405" w:rsidRDefault="005F4217" w:rsidP="007538E5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>Окрім роздруківок для аудиторних занять</w:t>
      </w:r>
      <w:r w:rsidR="000A6104" w:rsidRPr="007B2405">
        <w:rPr>
          <w:lang w:val="uk-UA"/>
        </w:rPr>
        <w:t>, роботи для рубіжного контролю мають бути надіслані на пошту викладача.</w:t>
      </w:r>
      <w:r w:rsidR="000A6104" w:rsidRPr="007B2405">
        <w:rPr>
          <w:color w:val="00B050"/>
          <w:lang w:val="uk-UA"/>
        </w:rPr>
        <w:t xml:space="preserve"> </w:t>
      </w:r>
      <w:r w:rsidR="002F5F92" w:rsidRPr="007B2405">
        <w:rPr>
          <w:lang w:val="uk-UA"/>
        </w:rPr>
        <w:t xml:space="preserve">Обговорення проблем, пов’язаних із дисципліною, у коридорах академії не </w:t>
      </w:r>
      <w:r w:rsidR="003B3123" w:rsidRPr="007B2405">
        <w:rPr>
          <w:lang w:val="uk-UA"/>
        </w:rPr>
        <w:t>припустимі</w:t>
      </w:r>
      <w:r w:rsidR="002F5F92" w:rsidRPr="007B2405">
        <w:rPr>
          <w:lang w:val="uk-UA"/>
        </w:rPr>
        <w:t xml:space="preserve">. </w:t>
      </w:r>
      <w:r w:rsidR="008B69CC" w:rsidRPr="007B2405">
        <w:rPr>
          <w:lang w:val="uk-UA"/>
        </w:rPr>
        <w:t xml:space="preserve">Консультування з викладачем </w:t>
      </w:r>
      <w:r w:rsidR="002F5F92" w:rsidRPr="007B2405">
        <w:rPr>
          <w:lang w:val="uk-UA"/>
        </w:rPr>
        <w:t xml:space="preserve">в стінах академії </w:t>
      </w:r>
      <w:r w:rsidR="008B69CC" w:rsidRPr="007B2405">
        <w:rPr>
          <w:lang w:val="uk-UA"/>
        </w:rPr>
        <w:t>відбуваються у визначені дні та години</w:t>
      </w:r>
      <w:r w:rsidR="002F5F92" w:rsidRPr="007B2405">
        <w:rPr>
          <w:lang w:val="uk-UA"/>
        </w:rPr>
        <w:t xml:space="preserve">. </w:t>
      </w:r>
    </w:p>
    <w:p w:rsidR="00F26733" w:rsidRPr="007B2405" w:rsidRDefault="00F26733" w:rsidP="00B17991">
      <w:pPr>
        <w:spacing w:line="276" w:lineRule="auto"/>
        <w:rPr>
          <w:lang w:val="uk-UA"/>
        </w:rPr>
      </w:pPr>
    </w:p>
    <w:p w:rsidR="00F26733" w:rsidRPr="007B2405" w:rsidRDefault="006E6153" w:rsidP="00B17991">
      <w:pPr>
        <w:spacing w:after="120" w:line="276" w:lineRule="auto"/>
        <w:rPr>
          <w:b/>
          <w:color w:val="FF0000"/>
          <w:lang w:val="uk-UA"/>
        </w:rPr>
      </w:pPr>
      <w:r w:rsidRPr="007B2405">
        <w:rPr>
          <w:b/>
          <w:lang w:val="uk-UA"/>
        </w:rPr>
        <w:t xml:space="preserve">ПЕРЕДУМОВИ </w:t>
      </w:r>
      <w:r w:rsidR="00F26733" w:rsidRPr="007B2405">
        <w:rPr>
          <w:b/>
          <w:lang w:val="uk-UA"/>
        </w:rPr>
        <w:t>ВИВЧЕННЯ ДИСЦИПЛІНИ</w:t>
      </w:r>
      <w:r w:rsidRPr="007B2405">
        <w:rPr>
          <w:b/>
          <w:lang w:val="uk-UA"/>
        </w:rPr>
        <w:t xml:space="preserve"> </w:t>
      </w:r>
    </w:p>
    <w:p w:rsidR="00F26733" w:rsidRPr="007B2405" w:rsidRDefault="00313DFD" w:rsidP="007E75DD">
      <w:pPr>
        <w:spacing w:line="276" w:lineRule="auto"/>
        <w:jc w:val="both"/>
        <w:rPr>
          <w:lang w:val="uk-UA"/>
        </w:rPr>
      </w:pPr>
      <w:r w:rsidRPr="00C72FAE">
        <w:rPr>
          <w:lang w:val="uk-UA"/>
        </w:rPr>
        <w:t>Передумовою для вивчення дисципліни</w:t>
      </w:r>
      <w:r>
        <w:rPr>
          <w:lang w:val="uk-UA"/>
        </w:rPr>
        <w:t xml:space="preserve"> «Кольорознавства» </w:t>
      </w:r>
      <w:r w:rsidRPr="00C72FAE">
        <w:rPr>
          <w:lang w:val="uk-UA"/>
        </w:rPr>
        <w:t xml:space="preserve">є </w:t>
      </w:r>
      <w:r>
        <w:rPr>
          <w:lang w:val="uk-UA"/>
        </w:rPr>
        <w:t xml:space="preserve">певний </w:t>
      </w:r>
      <w:r w:rsidRPr="00C72FAE">
        <w:rPr>
          <w:lang w:val="uk-UA"/>
        </w:rPr>
        <w:t xml:space="preserve">обсяг знань з </w:t>
      </w:r>
      <w:r>
        <w:rPr>
          <w:lang w:val="uk-UA"/>
        </w:rPr>
        <w:t>фізики</w:t>
      </w:r>
      <w:r w:rsidRPr="00C72FAE">
        <w:rPr>
          <w:lang w:val="uk-UA"/>
        </w:rPr>
        <w:t xml:space="preserve">, </w:t>
      </w:r>
      <w:r>
        <w:rPr>
          <w:lang w:val="uk-UA"/>
        </w:rPr>
        <w:t>та фізіології</w:t>
      </w:r>
      <w:r w:rsidRPr="00C72FAE">
        <w:rPr>
          <w:lang w:val="uk-UA"/>
        </w:rPr>
        <w:t xml:space="preserve">, </w:t>
      </w:r>
      <w:r>
        <w:rPr>
          <w:lang w:val="uk-UA"/>
        </w:rPr>
        <w:t>що стос</w:t>
      </w:r>
      <w:r w:rsidR="003913C9">
        <w:rPr>
          <w:lang w:val="uk-UA"/>
        </w:rPr>
        <w:t>ується</w:t>
      </w:r>
      <w:r>
        <w:rPr>
          <w:lang w:val="uk-UA"/>
        </w:rPr>
        <w:t xml:space="preserve"> кольору</w:t>
      </w:r>
      <w:r w:rsidR="003913C9">
        <w:rPr>
          <w:lang w:val="uk-UA"/>
        </w:rPr>
        <w:t xml:space="preserve"> та будови ока</w:t>
      </w:r>
      <w:r w:rsidRPr="00C72FAE">
        <w:rPr>
          <w:lang w:val="uk-UA"/>
        </w:rPr>
        <w:t xml:space="preserve">. Обов'язковим є </w:t>
      </w:r>
      <w:r>
        <w:rPr>
          <w:lang w:val="uk-UA"/>
        </w:rPr>
        <w:t>достатні</w:t>
      </w:r>
      <w:r w:rsidRPr="00C72FAE">
        <w:rPr>
          <w:lang w:val="uk-UA"/>
        </w:rPr>
        <w:t>й рівень</w:t>
      </w:r>
      <w:r w:rsidR="0081080B">
        <w:rPr>
          <w:lang w:val="uk-UA"/>
        </w:rPr>
        <w:t xml:space="preserve"> навич</w:t>
      </w:r>
      <w:r w:rsidR="003913C9">
        <w:rPr>
          <w:lang w:val="uk-UA"/>
        </w:rPr>
        <w:t>ок</w:t>
      </w:r>
      <w:r w:rsidR="0081080B">
        <w:rPr>
          <w:lang w:val="uk-UA"/>
        </w:rPr>
        <w:t xml:space="preserve"> роботи з фарбами у техніці гуаш.</w:t>
      </w:r>
    </w:p>
    <w:p w:rsidR="007E75DD" w:rsidRPr="007B2405" w:rsidRDefault="00313DFD" w:rsidP="007E75DD">
      <w:pPr>
        <w:spacing w:after="120"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Студент</w:t>
      </w:r>
      <w:r w:rsidR="00572F31" w:rsidRPr="007B2405">
        <w:rPr>
          <w:color w:val="000000"/>
          <w:lang w:val="uk-UA"/>
        </w:rPr>
        <w:t xml:space="preserve"> отримує повну підтримку при опрацюванні матеріалу вибіркової дисципліни та підготовки </w:t>
      </w:r>
      <w:r w:rsidR="003913C9">
        <w:rPr>
          <w:color w:val="000000"/>
          <w:lang w:val="uk-UA"/>
        </w:rPr>
        <w:t>у практичній роботі</w:t>
      </w:r>
      <w:r w:rsidR="007E75DD" w:rsidRPr="007B2405">
        <w:rPr>
          <w:color w:val="000000"/>
          <w:lang w:val="uk-UA"/>
        </w:rPr>
        <w:t xml:space="preserve">. </w:t>
      </w:r>
    </w:p>
    <w:p w:rsidR="00702F08" w:rsidRPr="007B2405" w:rsidRDefault="00702F08" w:rsidP="00B17991">
      <w:pPr>
        <w:spacing w:after="120" w:line="276" w:lineRule="auto"/>
        <w:rPr>
          <w:b/>
          <w:lang w:val="uk-UA"/>
        </w:rPr>
      </w:pPr>
    </w:p>
    <w:p w:rsidR="00F26733" w:rsidRPr="007B2405" w:rsidRDefault="00F26733" w:rsidP="00DC448D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НАВЧАЛЬНІ МАТЕРІАЛИ</w:t>
      </w:r>
    </w:p>
    <w:p w:rsidR="003913C9" w:rsidRPr="00646C1B" w:rsidRDefault="003913C9" w:rsidP="003913C9">
      <w:pPr>
        <w:shd w:val="clear" w:color="auto" w:fill="FFFFFF"/>
        <w:rPr>
          <w:lang w:val="uk-UA"/>
        </w:rPr>
      </w:pPr>
      <w:r w:rsidRPr="00646C1B">
        <w:rPr>
          <w:lang w:val="uk-UA"/>
        </w:rPr>
        <w:lastRenderedPageBreak/>
        <w:t>Показ робіт із методичного фонду. Демонстрація матеріалу за допомогою лабораторних приладів. Ознайомлення студентів з електронними версіями матеріалу з кольорознавства та застосування додаткової літератури з дисципліни та методичних рекомендацій:</w:t>
      </w:r>
    </w:p>
    <w:p w:rsidR="003913C9" w:rsidRPr="00646C1B" w:rsidRDefault="003913C9" w:rsidP="003913C9">
      <w:pPr>
        <w:pStyle w:val="af4"/>
        <w:spacing w:after="120" w:line="240" w:lineRule="auto"/>
        <w:ind w:left="0"/>
        <w:jc w:val="center"/>
        <w:rPr>
          <w:b/>
          <w:sz w:val="26"/>
          <w:szCs w:val="26"/>
          <w:lang w:val="uk-UA"/>
        </w:rPr>
      </w:pPr>
      <w:r w:rsidRPr="00646C1B">
        <w:rPr>
          <w:b/>
          <w:sz w:val="26"/>
          <w:szCs w:val="26"/>
          <w:lang w:val="uk-UA"/>
        </w:rPr>
        <w:t>Методичні рекомендації</w:t>
      </w:r>
    </w:p>
    <w:p w:rsidR="003913C9" w:rsidRPr="00646C1B" w:rsidRDefault="003913C9" w:rsidP="003913C9">
      <w:pPr>
        <w:numPr>
          <w:ilvl w:val="0"/>
          <w:numId w:val="8"/>
        </w:numPr>
        <w:ind w:left="993" w:hanging="426"/>
        <w:jc w:val="both"/>
        <w:rPr>
          <w:lang w:val="uk-UA"/>
        </w:rPr>
      </w:pPr>
      <w:r w:rsidRPr="00646C1B">
        <w:rPr>
          <w:lang w:val="uk-UA" w:eastAsia="uk-UA"/>
        </w:rPr>
        <w:t xml:space="preserve">Горбатенко Л.П. </w:t>
      </w:r>
      <w:r w:rsidRPr="00646C1B">
        <w:rPr>
          <w:color w:val="000000"/>
          <w:lang w:val="uk-UA"/>
        </w:rPr>
        <w:t>АХРОМАТИКА. Методичні рекомендації з дисципліни «</w:t>
      </w:r>
      <w:proofErr w:type="spellStart"/>
      <w:r w:rsidRPr="00646C1B">
        <w:rPr>
          <w:color w:val="000000"/>
          <w:lang w:val="uk-UA"/>
        </w:rPr>
        <w:t>Кольорознавство</w:t>
      </w:r>
      <w:proofErr w:type="spellEnd"/>
      <w:r w:rsidRPr="00646C1B">
        <w:rPr>
          <w:color w:val="000000"/>
          <w:lang w:val="uk-UA"/>
        </w:rPr>
        <w:t>» для студентів 1-го курсу спеціалізацій «Промисловий дизайн», «Графічний дизайн, «Дизайн інтер’єру»</w:t>
      </w:r>
      <w:r w:rsidRPr="00646C1B">
        <w:rPr>
          <w:lang w:val="uk-UA" w:eastAsia="uk-UA"/>
        </w:rPr>
        <w:t xml:space="preserve"> </w:t>
      </w:r>
      <w:r w:rsidRPr="00646C1B">
        <w:rPr>
          <w:lang w:val="uk-UA"/>
        </w:rPr>
        <w:t xml:space="preserve">– </w:t>
      </w:r>
      <w:r w:rsidRPr="00646C1B">
        <w:rPr>
          <w:lang w:val="uk-UA" w:eastAsia="uk-UA"/>
        </w:rPr>
        <w:t xml:space="preserve"> Харків: ХДАДМ, 2015. </w:t>
      </w:r>
      <w:r w:rsidRPr="00646C1B">
        <w:rPr>
          <w:lang w:val="uk-UA"/>
        </w:rPr>
        <w:t>– 33с.:іл.</w:t>
      </w:r>
    </w:p>
    <w:p w:rsidR="003913C9" w:rsidRPr="00646C1B" w:rsidRDefault="003913C9" w:rsidP="003913C9">
      <w:pPr>
        <w:numPr>
          <w:ilvl w:val="0"/>
          <w:numId w:val="8"/>
        </w:numPr>
        <w:ind w:left="993" w:hanging="426"/>
        <w:jc w:val="both"/>
        <w:rPr>
          <w:lang w:val="uk-UA"/>
        </w:rPr>
      </w:pPr>
      <w:r w:rsidRPr="00646C1B">
        <w:rPr>
          <w:lang w:val="uk-UA" w:eastAsia="uk-UA"/>
        </w:rPr>
        <w:t xml:space="preserve">Горбатенко Л.П. </w:t>
      </w:r>
      <w:r w:rsidRPr="00646C1B">
        <w:rPr>
          <w:color w:val="000000"/>
          <w:lang w:val="uk-UA"/>
        </w:rPr>
        <w:t>ХРОМАТИЧНА ГАРМОНІЗАЦІЯ. Методичні рекомендації з дисципліни «</w:t>
      </w:r>
      <w:proofErr w:type="spellStart"/>
      <w:r w:rsidRPr="00646C1B">
        <w:rPr>
          <w:color w:val="000000"/>
          <w:lang w:val="uk-UA"/>
        </w:rPr>
        <w:t>Кольорознавство</w:t>
      </w:r>
      <w:proofErr w:type="spellEnd"/>
      <w:r w:rsidRPr="00646C1B">
        <w:rPr>
          <w:color w:val="000000"/>
          <w:lang w:val="uk-UA"/>
        </w:rPr>
        <w:t>» для студентів 1-го курсу спеціалізацій «Промисловий дизайн», «Графічний дизайн, «Дизайн інтер’єру»</w:t>
      </w:r>
      <w:r w:rsidRPr="00646C1B">
        <w:rPr>
          <w:lang w:val="uk-UA" w:eastAsia="uk-UA"/>
        </w:rPr>
        <w:t xml:space="preserve"> </w:t>
      </w:r>
      <w:r w:rsidRPr="00646C1B">
        <w:rPr>
          <w:lang w:val="uk-UA"/>
        </w:rPr>
        <w:t xml:space="preserve">– </w:t>
      </w:r>
      <w:r w:rsidRPr="00646C1B">
        <w:rPr>
          <w:lang w:val="uk-UA" w:eastAsia="uk-UA"/>
        </w:rPr>
        <w:t xml:space="preserve"> Харків: ХДАДМ, 2015. </w:t>
      </w:r>
      <w:r w:rsidRPr="00646C1B">
        <w:rPr>
          <w:lang w:val="uk-UA"/>
        </w:rPr>
        <w:t>– 32с.:іл.</w:t>
      </w:r>
    </w:p>
    <w:p w:rsidR="003913C9" w:rsidRPr="00646C1B" w:rsidRDefault="003913C9" w:rsidP="003913C9">
      <w:pPr>
        <w:numPr>
          <w:ilvl w:val="0"/>
          <w:numId w:val="8"/>
        </w:numPr>
        <w:ind w:left="993" w:hanging="426"/>
        <w:jc w:val="both"/>
        <w:rPr>
          <w:lang w:val="uk-UA"/>
        </w:rPr>
      </w:pPr>
      <w:r w:rsidRPr="00646C1B">
        <w:rPr>
          <w:lang w:val="uk-UA" w:eastAsia="uk-UA"/>
        </w:rPr>
        <w:t xml:space="preserve">Горбатенко Л.П. </w:t>
      </w:r>
      <w:r w:rsidRPr="00646C1B">
        <w:rPr>
          <w:color w:val="000000"/>
          <w:lang w:val="uk-UA"/>
        </w:rPr>
        <w:t xml:space="preserve">Навчальна програма з дисципліни </w:t>
      </w:r>
      <w:r w:rsidRPr="00646C1B">
        <w:rPr>
          <w:lang w:val="uk-UA"/>
        </w:rPr>
        <w:t>«</w:t>
      </w:r>
      <w:proofErr w:type="spellStart"/>
      <w:r w:rsidRPr="00646C1B">
        <w:rPr>
          <w:lang w:val="uk-UA"/>
        </w:rPr>
        <w:t>Кольорознавство</w:t>
      </w:r>
      <w:proofErr w:type="spellEnd"/>
      <w:r w:rsidRPr="00646C1B">
        <w:rPr>
          <w:lang w:val="uk-UA"/>
        </w:rPr>
        <w:t xml:space="preserve">» для студентів 1 курсів для студентів заочної форми за  напрямом підготовки: 6.020207 «Дизайн» – </w:t>
      </w:r>
      <w:r w:rsidRPr="00646C1B">
        <w:rPr>
          <w:lang w:val="uk-UA" w:eastAsia="uk-UA"/>
        </w:rPr>
        <w:t xml:space="preserve"> Харків: ХДАДМ, 2016. </w:t>
      </w:r>
      <w:r w:rsidRPr="00646C1B">
        <w:rPr>
          <w:lang w:val="uk-UA"/>
        </w:rPr>
        <w:t>– 6с.</w:t>
      </w:r>
    </w:p>
    <w:p w:rsidR="003913C9" w:rsidRPr="00646C1B" w:rsidRDefault="003913C9" w:rsidP="003913C9">
      <w:pPr>
        <w:numPr>
          <w:ilvl w:val="0"/>
          <w:numId w:val="8"/>
        </w:numPr>
        <w:ind w:left="993" w:hanging="426"/>
        <w:jc w:val="both"/>
        <w:rPr>
          <w:lang w:val="uk-UA"/>
        </w:rPr>
      </w:pPr>
      <w:r w:rsidRPr="00646C1B">
        <w:rPr>
          <w:lang w:val="uk-UA" w:eastAsia="uk-UA"/>
        </w:rPr>
        <w:t xml:space="preserve">Горбатенко Л.П. Методичне рішення декоративного натюрморту// </w:t>
      </w:r>
      <w:r w:rsidRPr="00646C1B">
        <w:rPr>
          <w:color w:val="000000"/>
          <w:lang w:val="uk-UA"/>
        </w:rPr>
        <w:t xml:space="preserve">Методичні рекомендації з навчальної  дисципліни </w:t>
      </w:r>
      <w:r w:rsidRPr="00646C1B">
        <w:rPr>
          <w:lang w:val="uk-UA"/>
        </w:rPr>
        <w:t>«Академічний живопис», «</w:t>
      </w:r>
      <w:proofErr w:type="spellStart"/>
      <w:r w:rsidRPr="00646C1B">
        <w:rPr>
          <w:lang w:val="uk-UA"/>
        </w:rPr>
        <w:t>Кольорознавство</w:t>
      </w:r>
      <w:proofErr w:type="spellEnd"/>
      <w:r w:rsidRPr="00646C1B">
        <w:rPr>
          <w:lang w:val="uk-UA"/>
        </w:rPr>
        <w:t xml:space="preserve">» для студентів 1 курсів напрямом підготовки: 6.020207 «Дизайн» Факультет «Дизайн». Професійне спрямування: «Мультимедійний дизайн», «Графічний дизайн» – </w:t>
      </w:r>
      <w:r w:rsidRPr="00646C1B">
        <w:rPr>
          <w:lang w:val="uk-UA" w:eastAsia="uk-UA"/>
        </w:rPr>
        <w:t xml:space="preserve"> Харків: ХДАДМ, 2017. </w:t>
      </w:r>
      <w:r w:rsidRPr="00646C1B">
        <w:rPr>
          <w:lang w:val="uk-UA"/>
        </w:rPr>
        <w:t>– (відеоматеріал)</w:t>
      </w:r>
    </w:p>
    <w:p w:rsidR="003913C9" w:rsidRPr="00646C1B" w:rsidRDefault="003913C9" w:rsidP="003913C9">
      <w:pPr>
        <w:numPr>
          <w:ilvl w:val="0"/>
          <w:numId w:val="8"/>
        </w:numPr>
        <w:ind w:left="993" w:hanging="426"/>
        <w:jc w:val="both"/>
        <w:rPr>
          <w:lang w:val="uk-UA"/>
        </w:rPr>
      </w:pPr>
      <w:r w:rsidRPr="00646C1B">
        <w:rPr>
          <w:lang w:val="uk-UA" w:eastAsia="uk-UA"/>
        </w:rPr>
        <w:t xml:space="preserve">Горбатенко Л.П. </w:t>
      </w:r>
      <w:r w:rsidRPr="00646C1B">
        <w:rPr>
          <w:color w:val="000000"/>
          <w:lang w:val="uk-UA"/>
        </w:rPr>
        <w:t>КОЛЬОРОЗНАВСТВО. Методичні рекомендації з дисципліни «</w:t>
      </w:r>
      <w:proofErr w:type="spellStart"/>
      <w:r w:rsidRPr="00646C1B">
        <w:rPr>
          <w:color w:val="000000"/>
          <w:lang w:val="uk-UA"/>
        </w:rPr>
        <w:t>Кольорознавство</w:t>
      </w:r>
      <w:proofErr w:type="spellEnd"/>
      <w:r w:rsidRPr="00646C1B">
        <w:rPr>
          <w:color w:val="000000"/>
          <w:lang w:val="uk-UA"/>
        </w:rPr>
        <w:t>» для студентів 1-го курсу спеціалізації  «Графічний дизайн,</w:t>
      </w:r>
      <w:r w:rsidRPr="00646C1B">
        <w:rPr>
          <w:lang w:val="uk-UA"/>
        </w:rPr>
        <w:t xml:space="preserve">– </w:t>
      </w:r>
      <w:r w:rsidRPr="00646C1B">
        <w:rPr>
          <w:lang w:val="uk-UA" w:eastAsia="uk-UA"/>
        </w:rPr>
        <w:t xml:space="preserve"> Харків: ХДАДМ, 2019. </w:t>
      </w:r>
      <w:r w:rsidRPr="00646C1B">
        <w:rPr>
          <w:lang w:val="uk-UA"/>
        </w:rPr>
        <w:t xml:space="preserve">– 30 </w:t>
      </w:r>
      <w:r>
        <w:rPr>
          <w:lang w:val="uk-UA"/>
        </w:rPr>
        <w:t xml:space="preserve">с.: </w:t>
      </w:r>
      <w:proofErr w:type="spellStart"/>
      <w:r>
        <w:rPr>
          <w:lang w:val="uk-UA"/>
        </w:rPr>
        <w:t>іл</w:t>
      </w:r>
      <w:proofErr w:type="spellEnd"/>
      <w:r>
        <w:rPr>
          <w:lang w:val="uk-UA"/>
        </w:rPr>
        <w:t>.</w:t>
      </w:r>
    </w:p>
    <w:p w:rsidR="008D411C" w:rsidRPr="007B2405" w:rsidRDefault="008D411C" w:rsidP="00DC448D">
      <w:pPr>
        <w:spacing w:line="276" w:lineRule="auto"/>
        <w:rPr>
          <w:lang w:val="uk-UA"/>
        </w:rPr>
      </w:pPr>
    </w:p>
    <w:p w:rsidR="00F26733" w:rsidRPr="007B2405" w:rsidRDefault="00FC152B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ПОСИЛАННЯ НА МАТЕРІАЛИ</w:t>
      </w:r>
      <w:r w:rsidR="006E6153" w:rsidRPr="007B2405">
        <w:rPr>
          <w:b/>
          <w:lang w:val="uk-UA"/>
        </w:rPr>
        <w:t xml:space="preserve"> 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Алексеев</w:t>
      </w:r>
      <w:proofErr w:type="spellEnd"/>
      <w:r w:rsidRPr="002344FD">
        <w:rPr>
          <w:lang w:val="uk-UA"/>
        </w:rPr>
        <w:t xml:space="preserve"> С.С. </w:t>
      </w:r>
      <w:proofErr w:type="spellStart"/>
      <w:r w:rsidRPr="002344FD">
        <w:rPr>
          <w:lang w:val="uk-UA"/>
        </w:rPr>
        <w:t>Цветоведение</w:t>
      </w:r>
      <w:proofErr w:type="spellEnd"/>
      <w:r w:rsidRPr="002344FD">
        <w:rPr>
          <w:lang w:val="uk-UA"/>
        </w:rPr>
        <w:t xml:space="preserve"> /</w:t>
      </w:r>
      <w:proofErr w:type="spellStart"/>
      <w:r w:rsidRPr="002344FD">
        <w:rPr>
          <w:lang w:val="uk-UA"/>
        </w:rPr>
        <w:t>Учебник</w:t>
      </w:r>
      <w:proofErr w:type="spellEnd"/>
      <w:r w:rsidRPr="002344FD">
        <w:rPr>
          <w:lang w:val="uk-UA"/>
        </w:rPr>
        <w:t xml:space="preserve"> для </w:t>
      </w:r>
      <w:proofErr w:type="spellStart"/>
      <w:r w:rsidRPr="002344FD">
        <w:rPr>
          <w:lang w:val="uk-UA"/>
        </w:rPr>
        <w:t>вузов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полигр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Пром</w:t>
      </w:r>
      <w:proofErr w:type="spellEnd"/>
      <w:r w:rsidRPr="002344FD">
        <w:rPr>
          <w:lang w:val="uk-UA"/>
        </w:rPr>
        <w:t xml:space="preserve">-ти/. М.- Л.,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 и тип. </w:t>
      </w:r>
      <w:proofErr w:type="spellStart"/>
      <w:r w:rsidRPr="002344FD">
        <w:rPr>
          <w:lang w:val="uk-UA"/>
        </w:rPr>
        <w:t>Гизлегпрома</w:t>
      </w:r>
      <w:proofErr w:type="spellEnd"/>
      <w:r w:rsidRPr="002344FD">
        <w:rPr>
          <w:lang w:val="uk-UA"/>
        </w:rPr>
        <w:t xml:space="preserve"> в ЛГР., 1949. – 139с.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 xml:space="preserve">. 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Визер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Виктория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Владимировна</w:t>
      </w:r>
      <w:proofErr w:type="spellEnd"/>
      <w:r w:rsidRPr="002344FD">
        <w:rPr>
          <w:lang w:val="uk-UA"/>
        </w:rPr>
        <w:t xml:space="preserve">. Система </w:t>
      </w:r>
      <w:proofErr w:type="spellStart"/>
      <w:r w:rsidRPr="002344FD">
        <w:rPr>
          <w:lang w:val="uk-UA"/>
        </w:rPr>
        <w:t>цвета</w:t>
      </w:r>
      <w:proofErr w:type="spellEnd"/>
      <w:r w:rsidRPr="002344FD">
        <w:rPr>
          <w:lang w:val="uk-UA"/>
        </w:rPr>
        <w:t xml:space="preserve"> в живописи: </w:t>
      </w:r>
      <w:proofErr w:type="spellStart"/>
      <w:r w:rsidRPr="002344FD">
        <w:rPr>
          <w:lang w:val="uk-UA"/>
        </w:rPr>
        <w:t>Учеб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пособие</w:t>
      </w:r>
      <w:proofErr w:type="spellEnd"/>
      <w:r w:rsidRPr="002344FD">
        <w:rPr>
          <w:lang w:val="uk-UA"/>
        </w:rPr>
        <w:t xml:space="preserve">. – СП.: </w:t>
      </w:r>
      <w:proofErr w:type="spellStart"/>
      <w:r w:rsidRPr="002344FD">
        <w:rPr>
          <w:lang w:val="uk-UA"/>
        </w:rPr>
        <w:t>итер</w:t>
      </w:r>
      <w:proofErr w:type="spellEnd"/>
      <w:r w:rsidRPr="002344FD">
        <w:rPr>
          <w:lang w:val="uk-UA"/>
        </w:rPr>
        <w:t xml:space="preserve">. М. и </w:t>
      </w:r>
      <w:proofErr w:type="spellStart"/>
      <w:r w:rsidRPr="002344FD">
        <w:rPr>
          <w:lang w:val="uk-UA"/>
        </w:rPr>
        <w:t>др</w:t>
      </w:r>
      <w:proofErr w:type="spellEnd"/>
      <w:r w:rsidRPr="002344FD">
        <w:rPr>
          <w:lang w:val="uk-UA"/>
        </w:rPr>
        <w:t xml:space="preserve">., 2004. – 190с., 8л. </w:t>
      </w:r>
      <w:proofErr w:type="spellStart"/>
      <w:r w:rsidRPr="002344FD">
        <w:rPr>
          <w:lang w:val="uk-UA"/>
        </w:rPr>
        <w:t>цв</w:t>
      </w:r>
      <w:proofErr w:type="spellEnd"/>
      <w:r w:rsidRPr="002344FD">
        <w:rPr>
          <w:lang w:val="uk-UA"/>
        </w:rPr>
        <w:t>. рис.: рис.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r w:rsidRPr="002344FD">
        <w:rPr>
          <w:lang w:val="uk-UA"/>
        </w:rPr>
        <w:t xml:space="preserve">Зайцев А.С. Наука о </w:t>
      </w:r>
      <w:proofErr w:type="spellStart"/>
      <w:r w:rsidRPr="002344FD">
        <w:rPr>
          <w:lang w:val="uk-UA"/>
        </w:rPr>
        <w:t>цвете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живопись</w:t>
      </w:r>
      <w:proofErr w:type="spellEnd"/>
      <w:r w:rsidRPr="002344FD">
        <w:rPr>
          <w:lang w:val="uk-UA"/>
        </w:rPr>
        <w:t xml:space="preserve">. – М.: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 xml:space="preserve">, 1986. – 158с.: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r w:rsidRPr="002344FD">
        <w:rPr>
          <w:lang w:val="uk-UA"/>
        </w:rPr>
        <w:t xml:space="preserve">Миронова Ленина </w:t>
      </w:r>
      <w:proofErr w:type="spellStart"/>
      <w:r w:rsidRPr="002344FD">
        <w:rPr>
          <w:lang w:val="uk-UA"/>
        </w:rPr>
        <w:t>Николаевна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Цветоведение</w:t>
      </w:r>
      <w:proofErr w:type="spellEnd"/>
      <w:r w:rsidRPr="002344FD">
        <w:rPr>
          <w:lang w:val="uk-UA"/>
        </w:rPr>
        <w:t>. /</w:t>
      </w:r>
      <w:proofErr w:type="spellStart"/>
      <w:r w:rsidRPr="002344FD">
        <w:rPr>
          <w:lang w:val="uk-UA"/>
        </w:rPr>
        <w:t>Учеб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Пособие</w:t>
      </w:r>
      <w:proofErr w:type="spellEnd"/>
      <w:r w:rsidRPr="002344FD">
        <w:rPr>
          <w:lang w:val="uk-UA"/>
        </w:rPr>
        <w:t xml:space="preserve"> для спец. 2229 «</w:t>
      </w:r>
      <w:proofErr w:type="spellStart"/>
      <w:r w:rsidRPr="002344FD">
        <w:rPr>
          <w:lang w:val="uk-UA"/>
        </w:rPr>
        <w:t>Интерьер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оборудование</w:t>
      </w:r>
      <w:proofErr w:type="spellEnd"/>
      <w:r w:rsidRPr="002344FD">
        <w:rPr>
          <w:lang w:val="uk-UA"/>
        </w:rPr>
        <w:t>», 2230 «</w:t>
      </w:r>
      <w:proofErr w:type="spellStart"/>
      <w:r w:rsidRPr="002344FD">
        <w:rPr>
          <w:lang w:val="uk-UA"/>
        </w:rPr>
        <w:t>Пром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>», 2231 «</w:t>
      </w:r>
      <w:proofErr w:type="spellStart"/>
      <w:r w:rsidRPr="002344FD">
        <w:rPr>
          <w:lang w:val="uk-UA"/>
        </w:rPr>
        <w:t>Монум</w:t>
      </w:r>
      <w:proofErr w:type="spellEnd"/>
      <w:r w:rsidRPr="002344FD">
        <w:rPr>
          <w:lang w:val="uk-UA"/>
        </w:rPr>
        <w:t xml:space="preserve">. – декор.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 xml:space="preserve">».- </w:t>
      </w:r>
      <w:proofErr w:type="spellStart"/>
      <w:r w:rsidRPr="002344FD">
        <w:rPr>
          <w:lang w:val="uk-UA"/>
        </w:rPr>
        <w:t>Минск</w:t>
      </w:r>
      <w:proofErr w:type="spellEnd"/>
      <w:r w:rsidRPr="002344FD">
        <w:rPr>
          <w:lang w:val="uk-UA"/>
        </w:rPr>
        <w:t xml:space="preserve">, </w:t>
      </w:r>
      <w:proofErr w:type="spellStart"/>
      <w:r w:rsidRPr="002344FD">
        <w:rPr>
          <w:lang w:val="uk-UA"/>
        </w:rPr>
        <w:t>Вышэйш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шк</w:t>
      </w:r>
      <w:proofErr w:type="spellEnd"/>
      <w:r w:rsidRPr="002344FD">
        <w:rPr>
          <w:lang w:val="uk-UA"/>
        </w:rPr>
        <w:t xml:space="preserve">., 1981. – 284с.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Нюберг</w:t>
      </w:r>
      <w:proofErr w:type="spellEnd"/>
      <w:r w:rsidRPr="002344FD">
        <w:rPr>
          <w:lang w:val="uk-UA"/>
        </w:rPr>
        <w:t xml:space="preserve"> Н.Д. Курс </w:t>
      </w:r>
      <w:proofErr w:type="spellStart"/>
      <w:r w:rsidRPr="002344FD">
        <w:rPr>
          <w:lang w:val="uk-UA"/>
        </w:rPr>
        <w:t>цветоведения</w:t>
      </w:r>
      <w:proofErr w:type="spellEnd"/>
      <w:r w:rsidRPr="002344FD">
        <w:rPr>
          <w:lang w:val="uk-UA"/>
        </w:rPr>
        <w:t xml:space="preserve">. Для </w:t>
      </w:r>
      <w:proofErr w:type="spellStart"/>
      <w:r w:rsidRPr="002344FD">
        <w:rPr>
          <w:lang w:val="uk-UA"/>
        </w:rPr>
        <w:t>учащихся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втузов</w:t>
      </w:r>
      <w:proofErr w:type="spellEnd"/>
      <w:r w:rsidRPr="002344FD">
        <w:rPr>
          <w:lang w:val="uk-UA"/>
        </w:rPr>
        <w:t xml:space="preserve">, </w:t>
      </w:r>
      <w:proofErr w:type="spellStart"/>
      <w:r w:rsidRPr="002344FD">
        <w:rPr>
          <w:lang w:val="uk-UA"/>
        </w:rPr>
        <w:t>художников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деятелей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худ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пром-сти</w:t>
      </w:r>
      <w:proofErr w:type="spellEnd"/>
      <w:r w:rsidRPr="002344FD">
        <w:rPr>
          <w:lang w:val="uk-UA"/>
        </w:rPr>
        <w:t xml:space="preserve">. М. –Л., </w:t>
      </w:r>
      <w:proofErr w:type="spellStart"/>
      <w:r w:rsidRPr="002344FD">
        <w:rPr>
          <w:lang w:val="uk-UA"/>
        </w:rPr>
        <w:t>Гизлегпром</w:t>
      </w:r>
      <w:proofErr w:type="spellEnd"/>
      <w:r w:rsidRPr="002344FD">
        <w:rPr>
          <w:lang w:val="uk-UA"/>
        </w:rPr>
        <w:t xml:space="preserve">. тип. </w:t>
      </w:r>
      <w:proofErr w:type="spellStart"/>
      <w:r w:rsidRPr="002344FD">
        <w:rPr>
          <w:lang w:val="uk-UA"/>
        </w:rPr>
        <w:t>им</w:t>
      </w:r>
      <w:proofErr w:type="spellEnd"/>
      <w:r w:rsidRPr="002344FD">
        <w:rPr>
          <w:lang w:val="uk-UA"/>
        </w:rPr>
        <w:t xml:space="preserve">. Е. </w:t>
      </w:r>
      <w:proofErr w:type="spellStart"/>
      <w:r w:rsidRPr="002344FD">
        <w:rPr>
          <w:lang w:val="uk-UA"/>
        </w:rPr>
        <w:t>Соколовой</w:t>
      </w:r>
      <w:proofErr w:type="spellEnd"/>
      <w:r w:rsidRPr="002344FD">
        <w:rPr>
          <w:lang w:val="uk-UA"/>
        </w:rPr>
        <w:t xml:space="preserve">, 1932. – 191с.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CC29B8" w:rsidRPr="002344FD" w:rsidRDefault="00CC29B8" w:rsidP="00CC29B8">
      <w:pPr>
        <w:numPr>
          <w:ilvl w:val="0"/>
          <w:numId w:val="9"/>
        </w:numPr>
        <w:jc w:val="both"/>
        <w:rPr>
          <w:lang w:val="uk-UA"/>
        </w:rPr>
      </w:pPr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Рудин</w:t>
      </w:r>
      <w:proofErr w:type="spellEnd"/>
      <w:r w:rsidRPr="002344FD">
        <w:rPr>
          <w:lang w:val="uk-UA"/>
        </w:rPr>
        <w:t xml:space="preserve"> Наум </w:t>
      </w:r>
      <w:proofErr w:type="spellStart"/>
      <w:r w:rsidRPr="002344FD">
        <w:rPr>
          <w:lang w:val="uk-UA"/>
        </w:rPr>
        <w:t>Григорьевич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Руководство</w:t>
      </w:r>
      <w:proofErr w:type="spellEnd"/>
      <w:r w:rsidRPr="002344FD">
        <w:rPr>
          <w:lang w:val="uk-UA"/>
        </w:rPr>
        <w:t xml:space="preserve"> по </w:t>
      </w:r>
      <w:proofErr w:type="spellStart"/>
      <w:r w:rsidRPr="002344FD">
        <w:rPr>
          <w:lang w:val="uk-UA"/>
        </w:rPr>
        <w:t>цветоведению</w:t>
      </w:r>
      <w:proofErr w:type="spellEnd"/>
      <w:r w:rsidRPr="002344FD">
        <w:rPr>
          <w:lang w:val="uk-UA"/>
        </w:rPr>
        <w:t xml:space="preserve">./2-е </w:t>
      </w:r>
      <w:proofErr w:type="spellStart"/>
      <w:r w:rsidRPr="002344FD">
        <w:rPr>
          <w:lang w:val="uk-UA"/>
        </w:rPr>
        <w:t>доп</w:t>
      </w:r>
      <w:proofErr w:type="spellEnd"/>
      <w:r w:rsidRPr="002344FD">
        <w:rPr>
          <w:lang w:val="uk-UA"/>
        </w:rPr>
        <w:t xml:space="preserve">. и </w:t>
      </w:r>
      <w:proofErr w:type="spellStart"/>
      <w:r w:rsidRPr="002344FD">
        <w:rPr>
          <w:lang w:val="uk-UA"/>
        </w:rPr>
        <w:t>перераб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./, М., </w:t>
      </w:r>
      <w:proofErr w:type="spellStart"/>
      <w:r w:rsidRPr="002344FD">
        <w:rPr>
          <w:lang w:val="uk-UA"/>
        </w:rPr>
        <w:t>Гизлегпром</w:t>
      </w:r>
      <w:proofErr w:type="spellEnd"/>
      <w:r w:rsidRPr="002344FD">
        <w:rPr>
          <w:lang w:val="uk-UA"/>
        </w:rPr>
        <w:t xml:space="preserve">, 1956. – 46с. (1-е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.: </w:t>
      </w:r>
      <w:proofErr w:type="spellStart"/>
      <w:r w:rsidRPr="002344FD">
        <w:rPr>
          <w:lang w:val="uk-UA"/>
        </w:rPr>
        <w:t>Таблицы-задачи</w:t>
      </w:r>
      <w:proofErr w:type="spellEnd"/>
      <w:r w:rsidRPr="002344FD">
        <w:rPr>
          <w:lang w:val="uk-UA"/>
        </w:rPr>
        <w:t xml:space="preserve"> по </w:t>
      </w:r>
      <w:proofErr w:type="spellStart"/>
      <w:r w:rsidRPr="002344FD">
        <w:rPr>
          <w:lang w:val="uk-UA"/>
        </w:rPr>
        <w:t>цветоведению</w:t>
      </w:r>
      <w:proofErr w:type="spellEnd"/>
      <w:r w:rsidRPr="002344FD">
        <w:rPr>
          <w:lang w:val="uk-UA"/>
        </w:rPr>
        <w:t>)</w:t>
      </w:r>
    </w:p>
    <w:p w:rsidR="00CC29B8" w:rsidRPr="002344FD" w:rsidRDefault="00CC29B8" w:rsidP="00CC29B8">
      <w:pPr>
        <w:pStyle w:val="af8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proofErr w:type="spellStart"/>
      <w:r w:rsidRPr="002344FD">
        <w:rPr>
          <w:sz w:val="24"/>
          <w:szCs w:val="24"/>
          <w:lang w:val="uk-UA"/>
        </w:rPr>
        <w:t>Фрилинг</w:t>
      </w:r>
      <w:proofErr w:type="spellEnd"/>
      <w:r w:rsidRPr="002344FD">
        <w:rPr>
          <w:sz w:val="24"/>
          <w:szCs w:val="24"/>
          <w:lang w:val="uk-UA"/>
        </w:rPr>
        <w:t xml:space="preserve"> Г., </w:t>
      </w:r>
      <w:proofErr w:type="spellStart"/>
      <w:r w:rsidRPr="002344FD">
        <w:rPr>
          <w:sz w:val="24"/>
          <w:szCs w:val="24"/>
          <w:lang w:val="uk-UA"/>
        </w:rPr>
        <w:t>Ауэр</w:t>
      </w:r>
      <w:proofErr w:type="spellEnd"/>
      <w:r w:rsidRPr="002344FD">
        <w:rPr>
          <w:sz w:val="24"/>
          <w:szCs w:val="24"/>
          <w:lang w:val="uk-UA"/>
        </w:rPr>
        <w:t xml:space="preserve"> К. </w:t>
      </w:r>
      <w:proofErr w:type="spellStart"/>
      <w:r w:rsidRPr="002344FD">
        <w:rPr>
          <w:sz w:val="24"/>
          <w:szCs w:val="24"/>
          <w:lang w:val="uk-UA"/>
        </w:rPr>
        <w:t>Человек</w:t>
      </w:r>
      <w:proofErr w:type="spellEnd"/>
      <w:r w:rsidRPr="002344FD">
        <w:rPr>
          <w:sz w:val="24"/>
          <w:szCs w:val="24"/>
          <w:lang w:val="uk-UA"/>
        </w:rPr>
        <w:t xml:space="preserve"> – </w:t>
      </w:r>
      <w:proofErr w:type="spellStart"/>
      <w:r w:rsidRPr="002344FD">
        <w:rPr>
          <w:sz w:val="24"/>
          <w:szCs w:val="24"/>
          <w:lang w:val="uk-UA"/>
        </w:rPr>
        <w:t>Цвет</w:t>
      </w:r>
      <w:proofErr w:type="spellEnd"/>
      <w:r w:rsidRPr="002344FD">
        <w:rPr>
          <w:sz w:val="24"/>
          <w:szCs w:val="24"/>
          <w:lang w:val="uk-UA"/>
        </w:rPr>
        <w:t xml:space="preserve"> – </w:t>
      </w:r>
      <w:proofErr w:type="spellStart"/>
      <w:r w:rsidRPr="002344FD">
        <w:rPr>
          <w:sz w:val="24"/>
          <w:szCs w:val="24"/>
          <w:lang w:val="uk-UA"/>
        </w:rPr>
        <w:t>Пространство</w:t>
      </w:r>
      <w:proofErr w:type="spellEnd"/>
      <w:r w:rsidRPr="002344FD">
        <w:rPr>
          <w:sz w:val="24"/>
          <w:szCs w:val="24"/>
          <w:lang w:val="uk-UA"/>
        </w:rPr>
        <w:t xml:space="preserve">. Пер. с </w:t>
      </w:r>
      <w:proofErr w:type="spellStart"/>
      <w:r w:rsidRPr="002344FD">
        <w:rPr>
          <w:sz w:val="24"/>
          <w:szCs w:val="24"/>
          <w:lang w:val="uk-UA"/>
        </w:rPr>
        <w:t>нем</w:t>
      </w:r>
      <w:proofErr w:type="spellEnd"/>
      <w:r w:rsidRPr="002344FD">
        <w:rPr>
          <w:sz w:val="24"/>
          <w:szCs w:val="24"/>
          <w:lang w:val="uk-UA"/>
        </w:rPr>
        <w:t xml:space="preserve">. М., </w:t>
      </w:r>
      <w:proofErr w:type="spellStart"/>
      <w:r w:rsidRPr="002344FD">
        <w:rPr>
          <w:sz w:val="24"/>
          <w:szCs w:val="24"/>
          <w:lang w:val="uk-UA"/>
        </w:rPr>
        <w:t>Стройиздат</w:t>
      </w:r>
      <w:proofErr w:type="spellEnd"/>
      <w:r w:rsidRPr="002344FD">
        <w:rPr>
          <w:sz w:val="24"/>
          <w:szCs w:val="24"/>
          <w:lang w:val="uk-UA"/>
        </w:rPr>
        <w:t>, 1973. – 141с.</w:t>
      </w:r>
    </w:p>
    <w:p w:rsidR="00CC29B8" w:rsidRPr="002344FD" w:rsidRDefault="00CC29B8" w:rsidP="00CC29B8">
      <w:pPr>
        <w:pStyle w:val="af8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proofErr w:type="spellStart"/>
      <w:r w:rsidRPr="002344FD">
        <w:rPr>
          <w:sz w:val="24"/>
          <w:szCs w:val="24"/>
          <w:lang w:val="uk-UA"/>
        </w:rPr>
        <w:t>Серов</w:t>
      </w:r>
      <w:proofErr w:type="spellEnd"/>
      <w:r w:rsidRPr="002344FD">
        <w:rPr>
          <w:sz w:val="24"/>
          <w:szCs w:val="24"/>
          <w:lang w:val="uk-UA"/>
        </w:rPr>
        <w:t xml:space="preserve"> </w:t>
      </w:r>
      <w:proofErr w:type="spellStart"/>
      <w:r w:rsidRPr="002344FD">
        <w:rPr>
          <w:sz w:val="24"/>
          <w:szCs w:val="24"/>
          <w:lang w:val="uk-UA"/>
        </w:rPr>
        <w:t>Н.В.Цвет</w:t>
      </w:r>
      <w:proofErr w:type="spellEnd"/>
      <w:r w:rsidRPr="002344FD">
        <w:rPr>
          <w:sz w:val="24"/>
          <w:szCs w:val="24"/>
          <w:lang w:val="uk-UA"/>
        </w:rPr>
        <w:t xml:space="preserve"> Культури /</w:t>
      </w:r>
      <w:proofErr w:type="spellStart"/>
      <w:r w:rsidRPr="002344FD">
        <w:rPr>
          <w:sz w:val="24"/>
          <w:szCs w:val="24"/>
          <w:lang w:val="uk-UA"/>
        </w:rPr>
        <w:t>Ппсихология.Культурология</w:t>
      </w:r>
      <w:proofErr w:type="spellEnd"/>
      <w:r w:rsidRPr="002344FD">
        <w:rPr>
          <w:sz w:val="24"/>
          <w:szCs w:val="24"/>
          <w:lang w:val="uk-UA"/>
        </w:rPr>
        <w:t xml:space="preserve">. </w:t>
      </w:r>
      <w:proofErr w:type="spellStart"/>
      <w:r w:rsidRPr="002344FD">
        <w:rPr>
          <w:sz w:val="24"/>
          <w:szCs w:val="24"/>
          <w:lang w:val="uk-UA"/>
        </w:rPr>
        <w:t>Физиология</w:t>
      </w:r>
      <w:proofErr w:type="spellEnd"/>
      <w:r w:rsidRPr="002344FD">
        <w:rPr>
          <w:sz w:val="24"/>
          <w:szCs w:val="24"/>
          <w:lang w:val="uk-UA"/>
        </w:rPr>
        <w:t xml:space="preserve">. – СПб.: </w:t>
      </w:r>
      <w:proofErr w:type="spellStart"/>
      <w:r w:rsidRPr="002344FD">
        <w:rPr>
          <w:sz w:val="24"/>
          <w:szCs w:val="24"/>
          <w:lang w:val="uk-UA"/>
        </w:rPr>
        <w:t>Речь</w:t>
      </w:r>
      <w:proofErr w:type="spellEnd"/>
      <w:r w:rsidRPr="002344FD">
        <w:rPr>
          <w:sz w:val="24"/>
          <w:szCs w:val="24"/>
          <w:lang w:val="uk-UA"/>
        </w:rPr>
        <w:t>, 2004. – 672с.</w:t>
      </w:r>
    </w:p>
    <w:p w:rsidR="003D168A" w:rsidRPr="007B2405" w:rsidRDefault="003D168A" w:rsidP="00B17991">
      <w:pPr>
        <w:spacing w:line="276" w:lineRule="auto"/>
        <w:rPr>
          <w:color w:val="FF0000"/>
          <w:lang w:val="uk-UA"/>
        </w:rPr>
      </w:pPr>
    </w:p>
    <w:p w:rsidR="003D168A" w:rsidRPr="007B2405" w:rsidRDefault="003D168A" w:rsidP="003D168A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НЕОБХІДНЕ ОБЛАДНАННЯ</w:t>
      </w:r>
    </w:p>
    <w:p w:rsidR="00CC29B8" w:rsidRPr="00CC29B8" w:rsidRDefault="00CC29B8" w:rsidP="00CC29B8">
      <w:pPr>
        <w:rPr>
          <w:lang w:val="uk-UA"/>
        </w:rPr>
      </w:pPr>
      <w:r w:rsidRPr="00841797">
        <w:rPr>
          <w:lang w:val="uk-UA"/>
        </w:rPr>
        <w:t>Виконання завдань дисципліни «</w:t>
      </w:r>
      <w:proofErr w:type="spellStart"/>
      <w:r w:rsidRPr="00841797">
        <w:rPr>
          <w:lang w:val="uk-UA"/>
        </w:rPr>
        <w:t>Кольорознавство</w:t>
      </w:r>
      <w:proofErr w:type="spellEnd"/>
      <w:r w:rsidRPr="00841797">
        <w:rPr>
          <w:lang w:val="uk-UA"/>
        </w:rPr>
        <w:t>», студентами 1-го курсу факультету «Дизайн», професійне спрямування: «</w:t>
      </w:r>
      <w:r>
        <w:rPr>
          <w:lang w:val="uk-UA"/>
        </w:rPr>
        <w:t>Промисловий дизайн</w:t>
      </w:r>
      <w:r w:rsidRPr="00841797">
        <w:rPr>
          <w:lang w:val="uk-UA"/>
        </w:rPr>
        <w:t>», з розділ</w:t>
      </w:r>
      <w:r>
        <w:rPr>
          <w:lang w:val="uk-UA"/>
        </w:rPr>
        <w:t>ів «</w:t>
      </w:r>
      <w:proofErr w:type="spellStart"/>
      <w:r>
        <w:rPr>
          <w:lang w:val="uk-UA"/>
        </w:rPr>
        <w:t>Ахроматика</w:t>
      </w:r>
      <w:proofErr w:type="spellEnd"/>
      <w:r>
        <w:rPr>
          <w:lang w:val="uk-UA"/>
        </w:rPr>
        <w:t xml:space="preserve">», </w:t>
      </w:r>
      <w:r w:rsidRPr="00841797">
        <w:rPr>
          <w:lang w:val="uk-UA"/>
        </w:rPr>
        <w:t>«Хроматична гармонізація»,</w:t>
      </w:r>
      <w:r>
        <w:rPr>
          <w:lang w:val="uk-UA"/>
        </w:rPr>
        <w:t xml:space="preserve"> «Рух кольору»</w:t>
      </w:r>
      <w:r w:rsidRPr="00841797">
        <w:rPr>
          <w:lang w:val="uk-UA"/>
        </w:rPr>
        <w:t xml:space="preserve"> потребує наступні матеріали: </w:t>
      </w:r>
      <w:r w:rsidRPr="00CC29B8">
        <w:rPr>
          <w:lang w:val="uk-UA"/>
        </w:rPr>
        <w:t xml:space="preserve">планшети 40х60 – 3шт., 50х70 – 1 шт., пензлі, палітра, папір, клей, гумка, олівець, лінійка, канцелярський ніж, фарби гуаш. </w:t>
      </w:r>
    </w:p>
    <w:p w:rsidR="00C22145" w:rsidRPr="007B2405" w:rsidRDefault="00C22145" w:rsidP="00C22145">
      <w:pPr>
        <w:spacing w:line="276" w:lineRule="auto"/>
        <w:jc w:val="both"/>
        <w:rPr>
          <w:lang w:val="uk-UA"/>
        </w:rPr>
      </w:pPr>
    </w:p>
    <w:p w:rsidR="006E6153" w:rsidRPr="007B2405" w:rsidRDefault="00B603EE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 xml:space="preserve">МЕТА Й </w:t>
      </w:r>
      <w:r w:rsidR="000A0CE8" w:rsidRPr="007B2405">
        <w:rPr>
          <w:b/>
          <w:lang w:val="uk-UA"/>
        </w:rPr>
        <w:t xml:space="preserve">ЗАВДАННЯ </w:t>
      </w:r>
      <w:r w:rsidR="006E6153" w:rsidRPr="007B2405">
        <w:rPr>
          <w:b/>
          <w:lang w:val="uk-UA"/>
        </w:rPr>
        <w:t>КУРСУ</w:t>
      </w:r>
    </w:p>
    <w:p w:rsidR="00AA56F4" w:rsidRPr="00646C1B" w:rsidRDefault="00AA56F4" w:rsidP="00C343A1">
      <w:pPr>
        <w:shd w:val="clear" w:color="auto" w:fill="FFFFFF"/>
        <w:jc w:val="both"/>
        <w:rPr>
          <w:color w:val="FF0000"/>
          <w:lang w:val="uk-UA"/>
        </w:rPr>
      </w:pPr>
      <w:r w:rsidRPr="00646C1B">
        <w:rPr>
          <w:b/>
          <w:lang w:val="uk-UA"/>
        </w:rPr>
        <w:lastRenderedPageBreak/>
        <w:t xml:space="preserve">Метою </w:t>
      </w:r>
      <w:r w:rsidRPr="00646C1B">
        <w:rPr>
          <w:lang w:val="uk-UA"/>
        </w:rPr>
        <w:t>вивчення   дисципліни «</w:t>
      </w:r>
      <w:proofErr w:type="spellStart"/>
      <w:r w:rsidRPr="00646C1B">
        <w:rPr>
          <w:lang w:val="uk-UA"/>
        </w:rPr>
        <w:t>Кольорознавство</w:t>
      </w:r>
      <w:proofErr w:type="spellEnd"/>
      <w:r w:rsidRPr="00646C1B">
        <w:rPr>
          <w:lang w:val="uk-UA"/>
        </w:rPr>
        <w:t xml:space="preserve">» є опанування та вміле використання основних закономірностей </w:t>
      </w:r>
      <w:r>
        <w:rPr>
          <w:lang w:val="uk-UA"/>
        </w:rPr>
        <w:t xml:space="preserve">завдань кольорознавства у практичній роботі ахроматичної та хроматичної </w:t>
      </w:r>
      <w:r w:rsidRPr="00646C1B">
        <w:rPr>
          <w:lang w:val="uk-UA"/>
        </w:rPr>
        <w:t>композиції.</w:t>
      </w:r>
    </w:p>
    <w:p w:rsidR="00AA56F4" w:rsidRPr="00646C1B" w:rsidRDefault="00AA56F4" w:rsidP="00C343A1">
      <w:pPr>
        <w:pStyle w:val="MRosnov-A5"/>
        <w:ind w:firstLine="0"/>
        <w:rPr>
          <w:sz w:val="24"/>
          <w:szCs w:val="24"/>
          <w:lang w:val="uk-UA"/>
        </w:rPr>
      </w:pPr>
      <w:r w:rsidRPr="00646C1B">
        <w:rPr>
          <w:b/>
          <w:sz w:val="24"/>
          <w:szCs w:val="24"/>
          <w:lang w:val="uk-UA"/>
        </w:rPr>
        <w:t xml:space="preserve">Завдання </w:t>
      </w:r>
      <w:r w:rsidRPr="00646C1B">
        <w:rPr>
          <w:color w:val="auto"/>
          <w:sz w:val="24"/>
          <w:szCs w:val="24"/>
          <w:lang w:val="uk-UA"/>
        </w:rPr>
        <w:t>дисципліни полягають в</w:t>
      </w:r>
      <w:r w:rsidRPr="00646C1B">
        <w:rPr>
          <w:color w:val="FF0000"/>
          <w:sz w:val="24"/>
          <w:szCs w:val="24"/>
          <w:lang w:val="uk-UA"/>
        </w:rPr>
        <w:t xml:space="preserve"> </w:t>
      </w:r>
      <w:r w:rsidRPr="00646C1B">
        <w:rPr>
          <w:sz w:val="24"/>
          <w:szCs w:val="24"/>
          <w:lang w:val="uk-UA"/>
        </w:rPr>
        <w:t>опануванні та вмілому використанні в образотворчій практиці фізичних та фізіологічних основ колірного сприйняття, закономірностей побудови колірної композиції та набуття практичних навичок роботи з матеріалами.</w:t>
      </w:r>
    </w:p>
    <w:p w:rsidR="00AA56F4" w:rsidRPr="00646C1B" w:rsidRDefault="00AA56F4" w:rsidP="00AA56F4">
      <w:pPr>
        <w:pStyle w:val="afa"/>
        <w:suppressAutoHyphens/>
        <w:spacing w:line="276" w:lineRule="auto"/>
        <w:ind w:firstLine="851"/>
        <w:rPr>
          <w:szCs w:val="24"/>
        </w:rPr>
      </w:pPr>
      <w:r w:rsidRPr="00646C1B">
        <w:rPr>
          <w:szCs w:val="24"/>
        </w:rPr>
        <w:t>У результаті вивчення навчальної дисципліни студент повинен</w:t>
      </w:r>
      <w:r>
        <w:rPr>
          <w:szCs w:val="24"/>
        </w:rPr>
        <w:t xml:space="preserve"> знати</w:t>
      </w:r>
      <w:r w:rsidRPr="00646C1B">
        <w:rPr>
          <w:szCs w:val="24"/>
        </w:rPr>
        <w:t xml:space="preserve">: </w:t>
      </w:r>
    </w:p>
    <w:p w:rsidR="00AA56F4" w:rsidRPr="00646C1B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>основні категорії і проблеми кольорознавства;</w:t>
      </w:r>
    </w:p>
    <w:p w:rsidR="00AA56F4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>принципи побудови</w:t>
      </w:r>
      <w:r>
        <w:rPr>
          <w:sz w:val="24"/>
          <w:lang w:val="uk-UA"/>
        </w:rPr>
        <w:t xml:space="preserve"> ахроматичної шкали;</w:t>
      </w:r>
    </w:p>
    <w:p w:rsidR="00AA56F4" w:rsidRPr="00646C1B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>систематику і класифікацію кольорів, їхню ієрархію — головні й другорядні кольори;</w:t>
      </w:r>
    </w:p>
    <w:p w:rsidR="00AA56F4" w:rsidRPr="00646C1B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>принципи побудови колірної гармонії і вираження колірних переваг;</w:t>
      </w:r>
    </w:p>
    <w:p w:rsidR="00AA56F4" w:rsidRPr="00AA56F4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 xml:space="preserve">принципи організації </w:t>
      </w:r>
      <w:r>
        <w:rPr>
          <w:sz w:val="24"/>
          <w:lang w:val="uk-UA"/>
        </w:rPr>
        <w:t xml:space="preserve">кольору на площині та у </w:t>
      </w:r>
      <w:r w:rsidRPr="00646C1B">
        <w:rPr>
          <w:sz w:val="24"/>
          <w:lang w:val="uk-UA"/>
        </w:rPr>
        <w:t>колірно</w:t>
      </w:r>
      <w:r>
        <w:rPr>
          <w:sz w:val="24"/>
          <w:lang w:val="uk-UA"/>
        </w:rPr>
        <w:t>му</w:t>
      </w:r>
      <w:r w:rsidRPr="00646C1B">
        <w:rPr>
          <w:sz w:val="24"/>
          <w:lang w:val="uk-UA"/>
        </w:rPr>
        <w:t xml:space="preserve"> простор</w:t>
      </w:r>
      <w:r>
        <w:rPr>
          <w:sz w:val="24"/>
          <w:lang w:val="uk-UA"/>
        </w:rPr>
        <w:t>і</w:t>
      </w:r>
      <w:r w:rsidRPr="00646C1B">
        <w:rPr>
          <w:sz w:val="24"/>
          <w:lang w:val="uk-UA"/>
        </w:rPr>
        <w:t xml:space="preserve"> композиції</w:t>
      </w:r>
      <w:r>
        <w:rPr>
          <w:sz w:val="24"/>
          <w:lang w:val="uk-UA"/>
        </w:rPr>
        <w:t>.</w:t>
      </w:r>
    </w:p>
    <w:p w:rsidR="00AA56F4" w:rsidRPr="00AA56F4" w:rsidRDefault="00AA56F4" w:rsidP="00AA56F4">
      <w:pPr>
        <w:pStyle w:val="afa"/>
        <w:suppressAutoHyphens/>
        <w:spacing w:line="276" w:lineRule="auto"/>
        <w:ind w:firstLine="851"/>
        <w:rPr>
          <w:szCs w:val="24"/>
        </w:rPr>
      </w:pPr>
      <w:r w:rsidRPr="00646C1B">
        <w:rPr>
          <w:szCs w:val="24"/>
        </w:rPr>
        <w:t>У результаті вивчення навчальної дисципліни студент повинен</w:t>
      </w:r>
      <w:r>
        <w:rPr>
          <w:szCs w:val="24"/>
        </w:rPr>
        <w:t xml:space="preserve"> вміти</w:t>
      </w:r>
      <w:r w:rsidRPr="00646C1B">
        <w:rPr>
          <w:szCs w:val="24"/>
        </w:rPr>
        <w:t xml:space="preserve">: </w:t>
      </w:r>
    </w:p>
    <w:p w:rsidR="00AA56F4" w:rsidRPr="00646C1B" w:rsidRDefault="00AA56F4" w:rsidP="00AA56F4">
      <w:pPr>
        <w:pStyle w:val="--1"/>
        <w:rPr>
          <w:sz w:val="24"/>
          <w:lang w:val="uk-UA"/>
        </w:rPr>
      </w:pPr>
      <w:r w:rsidRPr="00646C1B">
        <w:rPr>
          <w:sz w:val="24"/>
          <w:lang w:val="uk-UA"/>
        </w:rPr>
        <w:t>вільно володіти прийомами роботи з </w:t>
      </w:r>
      <w:r>
        <w:rPr>
          <w:sz w:val="24"/>
          <w:lang w:val="uk-UA"/>
        </w:rPr>
        <w:t xml:space="preserve">світлом та </w:t>
      </w:r>
      <w:r w:rsidRPr="00646C1B">
        <w:rPr>
          <w:sz w:val="24"/>
          <w:lang w:val="uk-UA"/>
        </w:rPr>
        <w:t>кольором;</w:t>
      </w:r>
    </w:p>
    <w:p w:rsidR="00AA56F4" w:rsidRPr="00AA56F4" w:rsidRDefault="00AA56F4" w:rsidP="001A323E">
      <w:pPr>
        <w:pStyle w:val="--1"/>
        <w:spacing w:line="276" w:lineRule="auto"/>
        <w:rPr>
          <w:lang w:val="uk-UA"/>
        </w:rPr>
      </w:pPr>
      <w:r w:rsidRPr="00AA56F4">
        <w:rPr>
          <w:sz w:val="24"/>
          <w:lang w:val="uk-UA"/>
        </w:rPr>
        <w:t xml:space="preserve">побудувати будь-який стан загальної </w:t>
      </w:r>
      <w:proofErr w:type="spellStart"/>
      <w:r w:rsidRPr="00AA56F4">
        <w:rPr>
          <w:sz w:val="24"/>
          <w:lang w:val="uk-UA"/>
        </w:rPr>
        <w:t>світлотної</w:t>
      </w:r>
      <w:proofErr w:type="spellEnd"/>
      <w:r w:rsidRPr="00AA56F4">
        <w:rPr>
          <w:sz w:val="24"/>
          <w:lang w:val="uk-UA"/>
        </w:rPr>
        <w:t xml:space="preserve"> композиції;</w:t>
      </w:r>
    </w:p>
    <w:p w:rsidR="006E6153" w:rsidRPr="00AA56F4" w:rsidRDefault="00AA56F4" w:rsidP="001A323E">
      <w:pPr>
        <w:pStyle w:val="--1"/>
        <w:spacing w:line="276" w:lineRule="auto"/>
        <w:rPr>
          <w:lang w:val="uk-UA"/>
        </w:rPr>
      </w:pPr>
      <w:r w:rsidRPr="00AA56F4">
        <w:rPr>
          <w:spacing w:val="6"/>
          <w:sz w:val="24"/>
          <w:lang w:val="uk-UA"/>
        </w:rPr>
        <w:t xml:space="preserve">побудувати будь-яку колірну гаму згідно з станом загальної </w:t>
      </w:r>
      <w:proofErr w:type="spellStart"/>
      <w:r w:rsidRPr="00AA56F4">
        <w:rPr>
          <w:spacing w:val="6"/>
          <w:sz w:val="24"/>
          <w:lang w:val="uk-UA"/>
        </w:rPr>
        <w:t>світлотної</w:t>
      </w:r>
      <w:proofErr w:type="spellEnd"/>
      <w:r w:rsidRPr="00AA56F4">
        <w:rPr>
          <w:spacing w:val="6"/>
          <w:sz w:val="24"/>
          <w:lang w:val="uk-UA"/>
        </w:rPr>
        <w:t xml:space="preserve"> композиції</w:t>
      </w:r>
    </w:p>
    <w:p w:rsidR="00AA56F4" w:rsidRDefault="00AA56F4" w:rsidP="001A1D1C">
      <w:pPr>
        <w:spacing w:after="120" w:line="276" w:lineRule="auto"/>
        <w:jc w:val="both"/>
        <w:rPr>
          <w:b/>
          <w:lang w:val="uk-UA"/>
        </w:rPr>
      </w:pPr>
    </w:p>
    <w:p w:rsidR="006E6153" w:rsidRPr="007B2405" w:rsidRDefault="006E6153" w:rsidP="001A1D1C">
      <w:pPr>
        <w:spacing w:after="120" w:line="276" w:lineRule="auto"/>
        <w:jc w:val="both"/>
        <w:rPr>
          <w:b/>
          <w:sz w:val="22"/>
          <w:szCs w:val="22"/>
          <w:lang w:val="uk-UA"/>
        </w:rPr>
      </w:pPr>
      <w:r w:rsidRPr="007B2405">
        <w:rPr>
          <w:b/>
          <w:lang w:val="uk-UA"/>
        </w:rPr>
        <w:t xml:space="preserve">ОПИС </w:t>
      </w:r>
      <w:r w:rsidR="00146C49" w:rsidRPr="007B2405">
        <w:rPr>
          <w:b/>
          <w:lang w:val="uk-UA"/>
        </w:rPr>
        <w:t>ДИСЦИПЛІНИ</w:t>
      </w:r>
    </w:p>
    <w:p w:rsidR="00C343A1" w:rsidRPr="00646C1B" w:rsidRDefault="00C343A1" w:rsidP="00C343A1">
      <w:pPr>
        <w:jc w:val="both"/>
        <w:rPr>
          <w:lang w:val="uk-UA"/>
        </w:rPr>
      </w:pPr>
      <w:proofErr w:type="spellStart"/>
      <w:r w:rsidRPr="00C343A1">
        <w:rPr>
          <w:lang w:val="uk-UA"/>
        </w:rPr>
        <w:t>Кольорознавство</w:t>
      </w:r>
      <w:proofErr w:type="spellEnd"/>
      <w:r w:rsidRPr="00646C1B">
        <w:rPr>
          <w:b/>
          <w:lang w:val="uk-UA"/>
        </w:rPr>
        <w:t xml:space="preserve"> – </w:t>
      </w:r>
      <w:r w:rsidRPr="00646C1B">
        <w:rPr>
          <w:lang w:val="uk-UA"/>
        </w:rPr>
        <w:t>одна з дисциплін професійної та практичної підготовки, яка сприяє розвитку у студентів колористичного мислення, вивчає систему постійно діючих закономірностей, яким підкоряється колір.</w:t>
      </w:r>
    </w:p>
    <w:p w:rsidR="00C343A1" w:rsidRPr="00646C1B" w:rsidRDefault="00C343A1" w:rsidP="00C343A1">
      <w:pPr>
        <w:jc w:val="both"/>
        <w:rPr>
          <w:lang w:val="uk-UA"/>
        </w:rPr>
      </w:pPr>
      <w:r w:rsidRPr="00646C1B">
        <w:rPr>
          <w:lang w:val="uk-UA"/>
        </w:rPr>
        <w:t xml:space="preserve">Згідно з </w:t>
      </w:r>
      <w:r>
        <w:rPr>
          <w:lang w:val="uk-UA"/>
        </w:rPr>
        <w:t>навчальним планом</w:t>
      </w:r>
      <w:r w:rsidRPr="00646C1B">
        <w:rPr>
          <w:lang w:val="uk-UA"/>
        </w:rPr>
        <w:t>, що ухвалений методичною радою ХДАДМ, вона вивчається студентами протягом 1</w:t>
      </w:r>
      <w:r>
        <w:rPr>
          <w:lang w:val="uk-UA"/>
        </w:rPr>
        <w:t>-го</w:t>
      </w:r>
      <w:r w:rsidRPr="00646C1B">
        <w:rPr>
          <w:lang w:val="uk-UA"/>
        </w:rPr>
        <w:t xml:space="preserve"> року</w:t>
      </w:r>
      <w:r>
        <w:rPr>
          <w:lang w:val="uk-UA"/>
        </w:rPr>
        <w:t xml:space="preserve">, </w:t>
      </w:r>
      <w:r w:rsidR="00FD064D">
        <w:rPr>
          <w:lang w:val="uk-UA"/>
        </w:rPr>
        <w:t>1</w:t>
      </w:r>
      <w:r>
        <w:rPr>
          <w:lang w:val="uk-UA"/>
        </w:rPr>
        <w:t xml:space="preserve">-го семестру </w:t>
      </w:r>
      <w:r w:rsidRPr="00646C1B">
        <w:rPr>
          <w:lang w:val="uk-UA"/>
        </w:rPr>
        <w:t xml:space="preserve"> (</w:t>
      </w:r>
      <w:r>
        <w:rPr>
          <w:lang w:val="uk-UA"/>
        </w:rPr>
        <w:t>3</w:t>
      </w:r>
      <w:r w:rsidRPr="00646C1B">
        <w:rPr>
          <w:lang w:val="uk-UA"/>
        </w:rPr>
        <w:t xml:space="preserve"> кредит</w:t>
      </w:r>
      <w:r>
        <w:rPr>
          <w:lang w:val="uk-UA"/>
        </w:rPr>
        <w:t>и</w:t>
      </w:r>
      <w:r w:rsidRPr="00646C1B">
        <w:rPr>
          <w:lang w:val="uk-UA"/>
        </w:rPr>
        <w:t xml:space="preserve">  ECTS </w:t>
      </w:r>
      <w:r>
        <w:rPr>
          <w:lang w:val="uk-UA"/>
        </w:rPr>
        <w:t>90</w:t>
      </w:r>
      <w:r w:rsidRPr="00646C1B">
        <w:rPr>
          <w:lang w:val="uk-UA"/>
        </w:rPr>
        <w:t xml:space="preserve"> навчальних годин, у тому числі </w:t>
      </w:r>
      <w:r>
        <w:rPr>
          <w:lang w:val="uk-UA"/>
        </w:rPr>
        <w:t>60</w:t>
      </w:r>
      <w:r w:rsidRPr="00646C1B">
        <w:rPr>
          <w:lang w:val="uk-UA"/>
        </w:rPr>
        <w:t xml:space="preserve"> – аудиторних занять та </w:t>
      </w:r>
      <w:r>
        <w:rPr>
          <w:lang w:val="uk-UA"/>
        </w:rPr>
        <w:t>30</w:t>
      </w:r>
      <w:r w:rsidRPr="00646C1B">
        <w:rPr>
          <w:lang w:val="uk-UA"/>
        </w:rPr>
        <w:t xml:space="preserve"> поза аудиторних, самостійних). </w:t>
      </w:r>
    </w:p>
    <w:p w:rsidR="002F5F92" w:rsidRPr="007B2405" w:rsidRDefault="00FD064D" w:rsidP="000A34E8">
      <w:pPr>
        <w:spacing w:after="120" w:line="276" w:lineRule="auto"/>
        <w:jc w:val="both"/>
        <w:rPr>
          <w:lang w:val="uk-UA"/>
        </w:rPr>
      </w:pPr>
      <w:r>
        <w:rPr>
          <w:lang w:val="uk-UA"/>
        </w:rPr>
        <w:t>К</w:t>
      </w:r>
      <w:r w:rsidR="004813BE" w:rsidRPr="007B2405">
        <w:rPr>
          <w:lang w:val="uk-UA"/>
        </w:rPr>
        <w:t xml:space="preserve">урс має </w:t>
      </w:r>
      <w:r w:rsidR="00C343A1">
        <w:rPr>
          <w:lang w:val="uk-UA"/>
        </w:rPr>
        <w:t>2</w:t>
      </w:r>
      <w:r w:rsidR="004813BE" w:rsidRPr="007B2405">
        <w:rPr>
          <w:lang w:val="uk-UA"/>
        </w:rPr>
        <w:t xml:space="preserve"> змістовні</w:t>
      </w:r>
      <w:r w:rsidR="000A0CE8" w:rsidRPr="007B2405">
        <w:rPr>
          <w:lang w:val="uk-UA"/>
        </w:rPr>
        <w:t xml:space="preserve"> м</w:t>
      </w:r>
      <w:r>
        <w:rPr>
          <w:lang w:val="uk-UA"/>
        </w:rPr>
        <w:t>одулі,</w:t>
      </w:r>
      <w:r w:rsidR="004813BE" w:rsidRPr="007B2405">
        <w:rPr>
          <w:lang w:val="uk-UA"/>
        </w:rPr>
        <w:t xml:space="preserve"> </w:t>
      </w:r>
      <w:r w:rsidR="00C343A1">
        <w:rPr>
          <w:lang w:val="uk-UA"/>
        </w:rPr>
        <w:t>8</w:t>
      </w:r>
      <w:r w:rsidR="000A0CE8" w:rsidRPr="007B2405">
        <w:rPr>
          <w:lang w:val="uk-UA"/>
        </w:rPr>
        <w:t xml:space="preserve"> тем.</w:t>
      </w:r>
    </w:p>
    <w:p w:rsidR="009C460E" w:rsidRPr="007B2405" w:rsidRDefault="009C460E" w:rsidP="00906B5A">
      <w:pPr>
        <w:widowControl w:val="0"/>
        <w:tabs>
          <w:tab w:val="left" w:pos="3284"/>
        </w:tabs>
        <w:spacing w:line="276" w:lineRule="auto"/>
        <w:jc w:val="both"/>
        <w:rPr>
          <w:b/>
          <w:bCs/>
          <w:color w:val="00B050"/>
          <w:lang w:val="uk-UA"/>
        </w:rPr>
      </w:pPr>
      <w:r w:rsidRPr="007B2405">
        <w:rPr>
          <w:b/>
          <w:lang w:val="uk-UA"/>
        </w:rPr>
        <w:t xml:space="preserve">Змістовний модуль 1. </w:t>
      </w:r>
      <w:r w:rsidR="00FD064D">
        <w:rPr>
          <w:b/>
          <w:lang w:val="uk-UA"/>
        </w:rPr>
        <w:t>АХРОМАТИКА</w:t>
      </w:r>
      <w:r w:rsidRPr="007B2405">
        <w:rPr>
          <w:b/>
          <w:lang w:val="uk-UA"/>
        </w:rPr>
        <w:t xml:space="preserve">. </w:t>
      </w:r>
    </w:p>
    <w:p w:rsidR="000A0CE8" w:rsidRPr="007B2405" w:rsidRDefault="000A0CE8" w:rsidP="00906B5A">
      <w:pPr>
        <w:pStyle w:val="af4"/>
        <w:spacing w:line="276" w:lineRule="auto"/>
        <w:ind w:left="0"/>
        <w:rPr>
          <w:sz w:val="24"/>
          <w:szCs w:val="24"/>
          <w:lang w:val="uk-UA"/>
        </w:rPr>
      </w:pPr>
      <w:r w:rsidRPr="007B2405">
        <w:rPr>
          <w:i/>
          <w:sz w:val="24"/>
          <w:szCs w:val="24"/>
          <w:lang w:val="uk-UA"/>
        </w:rPr>
        <w:t>Тема 1.</w:t>
      </w:r>
      <w:r w:rsidRPr="007B2405">
        <w:rPr>
          <w:sz w:val="24"/>
          <w:szCs w:val="24"/>
          <w:lang w:val="uk-UA"/>
        </w:rPr>
        <w:t xml:space="preserve"> </w:t>
      </w:r>
      <w:r w:rsidR="00FD064D">
        <w:rPr>
          <w:sz w:val="24"/>
          <w:szCs w:val="24"/>
          <w:lang w:val="uk-UA"/>
        </w:rPr>
        <w:t>Вияв середнього сірого.</w:t>
      </w:r>
      <w:r w:rsidR="00FD064D" w:rsidRPr="00646C1B">
        <w:rPr>
          <w:sz w:val="24"/>
          <w:szCs w:val="24"/>
          <w:lang w:val="uk-UA"/>
        </w:rPr>
        <w:t xml:space="preserve"> Ахроматична композиція.</w:t>
      </w:r>
    </w:p>
    <w:p w:rsidR="009C460E" w:rsidRPr="007B2405" w:rsidRDefault="000A0CE8" w:rsidP="00906B5A">
      <w:pPr>
        <w:spacing w:line="276" w:lineRule="auto"/>
        <w:jc w:val="both"/>
        <w:rPr>
          <w:lang w:val="uk-UA"/>
        </w:rPr>
      </w:pPr>
      <w:r w:rsidRPr="007B2405">
        <w:rPr>
          <w:i/>
          <w:lang w:val="uk-UA"/>
        </w:rPr>
        <w:t>Тема 2.</w:t>
      </w:r>
      <w:r w:rsidRPr="007B2405">
        <w:rPr>
          <w:lang w:val="uk-UA"/>
        </w:rPr>
        <w:t xml:space="preserve"> </w:t>
      </w:r>
      <w:r w:rsidR="00490A28" w:rsidRPr="00646C1B">
        <w:rPr>
          <w:lang w:val="uk-UA"/>
        </w:rPr>
        <w:t>Ахроматичний ряд.</w:t>
      </w:r>
    </w:p>
    <w:p w:rsidR="00490A28" w:rsidRDefault="000A0CE8" w:rsidP="00490A28">
      <w:pPr>
        <w:widowControl w:val="0"/>
        <w:spacing w:line="276" w:lineRule="auto"/>
        <w:jc w:val="both"/>
        <w:rPr>
          <w:b/>
          <w:szCs w:val="28"/>
          <w:lang w:val="uk-UA"/>
        </w:rPr>
      </w:pPr>
      <w:r w:rsidRPr="007B2405">
        <w:rPr>
          <w:i/>
          <w:lang w:val="uk-UA"/>
        </w:rPr>
        <w:t>Тема 3</w:t>
      </w:r>
      <w:r w:rsidR="00490A28" w:rsidRPr="00490A28">
        <w:rPr>
          <w:lang w:val="uk-UA"/>
        </w:rPr>
        <w:t xml:space="preserve"> </w:t>
      </w:r>
      <w:r w:rsidR="00490A28" w:rsidRPr="00646C1B">
        <w:rPr>
          <w:lang w:val="uk-UA"/>
        </w:rPr>
        <w:t xml:space="preserve">Загальна </w:t>
      </w:r>
      <w:proofErr w:type="spellStart"/>
      <w:r w:rsidR="00490A28" w:rsidRPr="00646C1B">
        <w:rPr>
          <w:lang w:val="uk-UA"/>
        </w:rPr>
        <w:t>світлотна</w:t>
      </w:r>
      <w:proofErr w:type="spellEnd"/>
      <w:r w:rsidR="00490A28" w:rsidRPr="00646C1B">
        <w:rPr>
          <w:lang w:val="uk-UA"/>
        </w:rPr>
        <w:t xml:space="preserve"> тональність</w:t>
      </w:r>
      <w:r w:rsidR="00490A28">
        <w:rPr>
          <w:lang w:val="uk-UA"/>
        </w:rPr>
        <w:t>.</w:t>
      </w:r>
      <w:r w:rsidR="00490A28" w:rsidRPr="007B2405">
        <w:rPr>
          <w:b/>
          <w:szCs w:val="28"/>
          <w:lang w:val="uk-UA"/>
        </w:rPr>
        <w:t xml:space="preserve"> </w:t>
      </w:r>
    </w:p>
    <w:p w:rsidR="008F21EE" w:rsidRDefault="008F21EE" w:rsidP="00490A28">
      <w:pPr>
        <w:widowControl w:val="0"/>
        <w:spacing w:line="276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Змістовний модуль 2. </w:t>
      </w:r>
      <w:r w:rsidRPr="00646C1B">
        <w:rPr>
          <w:b/>
          <w:lang w:val="uk-UA"/>
        </w:rPr>
        <w:t>ХРОМАТИЧНА ГАРМОНІЗАЦІЯ</w:t>
      </w:r>
      <w:r>
        <w:rPr>
          <w:b/>
          <w:lang w:val="uk-UA"/>
        </w:rPr>
        <w:t>.</w:t>
      </w:r>
      <w:r w:rsidRPr="007B2405">
        <w:rPr>
          <w:b/>
          <w:szCs w:val="28"/>
          <w:lang w:val="uk-UA"/>
        </w:rPr>
        <w:t xml:space="preserve"> </w:t>
      </w:r>
    </w:p>
    <w:p w:rsidR="008F21EE" w:rsidRDefault="005E3ACF" w:rsidP="008F21EE">
      <w:pPr>
        <w:spacing w:line="276" w:lineRule="auto"/>
        <w:jc w:val="both"/>
        <w:rPr>
          <w:lang w:val="uk-UA"/>
        </w:rPr>
      </w:pPr>
      <w:r w:rsidRPr="007B2405">
        <w:rPr>
          <w:i/>
          <w:lang w:val="uk-UA"/>
        </w:rPr>
        <w:t>Тема </w:t>
      </w:r>
      <w:r w:rsidR="008F21EE">
        <w:rPr>
          <w:i/>
          <w:lang w:val="uk-UA"/>
        </w:rPr>
        <w:t>4</w:t>
      </w:r>
      <w:r w:rsidRPr="007B2405">
        <w:rPr>
          <w:i/>
          <w:lang w:val="uk-UA"/>
        </w:rPr>
        <w:t>.</w:t>
      </w:r>
      <w:r w:rsidRPr="007B2405">
        <w:rPr>
          <w:lang w:val="uk-UA"/>
        </w:rPr>
        <w:t> </w:t>
      </w:r>
      <w:r w:rsidR="008F21EE" w:rsidRPr="00646C1B">
        <w:rPr>
          <w:lang w:val="uk-UA"/>
        </w:rPr>
        <w:t>Спектральна шкала та спектральне коло.</w:t>
      </w:r>
    </w:p>
    <w:p w:rsidR="00720D16" w:rsidRPr="007B2405" w:rsidRDefault="005E3ACF" w:rsidP="008F21EE">
      <w:pPr>
        <w:spacing w:line="276" w:lineRule="auto"/>
        <w:jc w:val="both"/>
        <w:rPr>
          <w:rFonts w:eastAsia="Calibri"/>
          <w:bCs/>
          <w:lang w:val="uk-UA"/>
        </w:rPr>
      </w:pPr>
      <w:r w:rsidRPr="007B2405">
        <w:rPr>
          <w:i/>
          <w:lang w:val="uk-UA"/>
        </w:rPr>
        <w:t>Тема </w:t>
      </w:r>
      <w:r w:rsidR="008F21EE">
        <w:rPr>
          <w:i/>
          <w:lang w:val="uk-UA"/>
        </w:rPr>
        <w:t>5</w:t>
      </w:r>
      <w:r w:rsidRPr="007B2405">
        <w:rPr>
          <w:i/>
          <w:lang w:val="uk-UA"/>
        </w:rPr>
        <w:t>.</w:t>
      </w:r>
      <w:r w:rsidRPr="007B2405">
        <w:rPr>
          <w:lang w:val="uk-UA"/>
        </w:rPr>
        <w:t> </w:t>
      </w:r>
      <w:r w:rsidR="008F21EE" w:rsidRPr="00646C1B">
        <w:rPr>
          <w:bCs/>
          <w:lang w:val="uk-UA"/>
        </w:rPr>
        <w:t>Позиції колірних відношень.</w:t>
      </w:r>
    </w:p>
    <w:p w:rsidR="00720D16" w:rsidRPr="007B2405" w:rsidRDefault="005E3ACF" w:rsidP="00F658A5">
      <w:pPr>
        <w:shd w:val="clear" w:color="auto" w:fill="FFFFFF"/>
        <w:spacing w:line="276" w:lineRule="auto"/>
        <w:jc w:val="both"/>
        <w:rPr>
          <w:rFonts w:eastAsia="Calibri"/>
          <w:lang w:val="uk-UA"/>
        </w:rPr>
      </w:pPr>
      <w:r w:rsidRPr="007B2405">
        <w:rPr>
          <w:i/>
          <w:lang w:val="uk-UA"/>
        </w:rPr>
        <w:t>Тема </w:t>
      </w:r>
      <w:r w:rsidR="008F21EE">
        <w:rPr>
          <w:i/>
          <w:lang w:val="uk-UA"/>
        </w:rPr>
        <w:t>6</w:t>
      </w:r>
      <w:r w:rsidRPr="007B2405">
        <w:rPr>
          <w:i/>
          <w:lang w:val="uk-UA"/>
        </w:rPr>
        <w:t>.</w:t>
      </w:r>
      <w:r w:rsidRPr="007B2405">
        <w:rPr>
          <w:lang w:val="uk-UA"/>
        </w:rPr>
        <w:t> </w:t>
      </w:r>
      <w:r w:rsidR="008F21EE" w:rsidRPr="00646C1B">
        <w:rPr>
          <w:bCs/>
          <w:lang w:val="uk-UA"/>
        </w:rPr>
        <w:t>Типи колірної організації композиції.</w:t>
      </w:r>
    </w:p>
    <w:p w:rsidR="008F21EE" w:rsidRDefault="008F21EE" w:rsidP="00F658A5">
      <w:pPr>
        <w:rPr>
          <w:i/>
          <w:lang w:val="uk-UA"/>
        </w:rPr>
      </w:pPr>
      <w:r w:rsidRPr="00646C1B">
        <w:rPr>
          <w:b/>
          <w:bCs/>
          <w:lang w:val="uk-UA"/>
        </w:rPr>
        <w:t>Екзаменаційна робота 3. РУХ КОЛЬОРУ</w:t>
      </w:r>
      <w:r w:rsidRPr="007B2405">
        <w:rPr>
          <w:i/>
          <w:lang w:val="uk-UA"/>
        </w:rPr>
        <w:t xml:space="preserve"> </w:t>
      </w:r>
    </w:p>
    <w:p w:rsidR="00F658A5" w:rsidRPr="007B2405" w:rsidRDefault="00F658A5" w:rsidP="008F21EE">
      <w:pPr>
        <w:rPr>
          <w:lang w:val="uk-UA"/>
        </w:rPr>
      </w:pPr>
      <w:r w:rsidRPr="007B2405">
        <w:rPr>
          <w:i/>
          <w:lang w:val="uk-UA"/>
        </w:rPr>
        <w:t xml:space="preserve">Тема </w:t>
      </w:r>
      <w:r w:rsidR="008F21EE">
        <w:rPr>
          <w:i/>
          <w:lang w:val="uk-UA"/>
        </w:rPr>
        <w:t>7</w:t>
      </w:r>
      <w:r w:rsidRPr="007B2405">
        <w:rPr>
          <w:i/>
          <w:lang w:val="uk-UA"/>
        </w:rPr>
        <w:t>.</w:t>
      </w:r>
      <w:r w:rsidRPr="007B2405">
        <w:rPr>
          <w:lang w:val="uk-UA"/>
        </w:rPr>
        <w:t xml:space="preserve"> </w:t>
      </w:r>
      <w:r w:rsidR="008F21EE" w:rsidRPr="00646C1B">
        <w:rPr>
          <w:lang w:val="uk-UA"/>
        </w:rPr>
        <w:t>Рух кольору на площині.</w:t>
      </w:r>
    </w:p>
    <w:p w:rsidR="00F658A5" w:rsidRPr="007B2405" w:rsidRDefault="00F658A5" w:rsidP="00F658A5">
      <w:pPr>
        <w:spacing w:line="276" w:lineRule="auto"/>
        <w:jc w:val="both"/>
        <w:rPr>
          <w:lang w:val="uk-UA"/>
        </w:rPr>
      </w:pPr>
      <w:r w:rsidRPr="007B2405">
        <w:rPr>
          <w:i/>
          <w:lang w:val="uk-UA"/>
        </w:rPr>
        <w:t xml:space="preserve">Тема </w:t>
      </w:r>
      <w:r w:rsidR="008F21EE">
        <w:rPr>
          <w:i/>
          <w:lang w:val="uk-UA"/>
        </w:rPr>
        <w:t>8</w:t>
      </w:r>
      <w:r w:rsidRPr="007B2405">
        <w:rPr>
          <w:i/>
          <w:lang w:val="uk-UA"/>
        </w:rPr>
        <w:t>.</w:t>
      </w:r>
      <w:r w:rsidRPr="007B2405">
        <w:rPr>
          <w:lang w:val="uk-UA"/>
        </w:rPr>
        <w:t xml:space="preserve"> </w:t>
      </w:r>
      <w:r w:rsidR="008F21EE" w:rsidRPr="00646C1B">
        <w:rPr>
          <w:lang w:val="uk-UA"/>
        </w:rPr>
        <w:t>Рух кольору  у просторі.</w:t>
      </w:r>
    </w:p>
    <w:p w:rsidR="006E6153" w:rsidRPr="007B2405" w:rsidRDefault="006E6153" w:rsidP="00F658A5">
      <w:pPr>
        <w:spacing w:line="276" w:lineRule="auto"/>
        <w:jc w:val="both"/>
        <w:rPr>
          <w:lang w:val="uk-UA"/>
        </w:rPr>
      </w:pPr>
    </w:p>
    <w:p w:rsidR="006E6153" w:rsidRPr="007B2405" w:rsidRDefault="006E6153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 xml:space="preserve">ФОРМАТ </w:t>
      </w:r>
      <w:r w:rsidR="00146C49" w:rsidRPr="007B2405">
        <w:rPr>
          <w:b/>
          <w:lang w:val="uk-UA"/>
        </w:rPr>
        <w:t>ДИСЦИПЛІНИ</w:t>
      </w:r>
    </w:p>
    <w:p w:rsidR="00B74898" w:rsidRPr="00646C1B" w:rsidRDefault="00B74898" w:rsidP="00B74898">
      <w:pPr>
        <w:pStyle w:val="afa"/>
        <w:suppressAutoHyphens/>
        <w:ind w:firstLine="0"/>
        <w:rPr>
          <w:bCs/>
          <w:szCs w:val="24"/>
        </w:rPr>
      </w:pPr>
      <w:r w:rsidRPr="00646C1B">
        <w:rPr>
          <w:bCs/>
          <w:szCs w:val="24"/>
        </w:rPr>
        <w:t>Метод повідомлення нових знань — практична робота в процесі виконання серії завдань. Основна форма вивчення курсу — практичні завдання.</w:t>
      </w:r>
    </w:p>
    <w:p w:rsidR="00B74898" w:rsidRPr="00646C1B" w:rsidRDefault="00B74898" w:rsidP="00B74898">
      <w:pPr>
        <w:shd w:val="clear" w:color="auto" w:fill="FFFFFF"/>
        <w:jc w:val="both"/>
        <w:rPr>
          <w:lang w:val="uk-UA"/>
        </w:rPr>
      </w:pPr>
      <w:r w:rsidRPr="00646C1B">
        <w:rPr>
          <w:bCs/>
          <w:lang w:val="uk-UA"/>
        </w:rPr>
        <w:t xml:space="preserve">Мета запропонованих завдань — </w:t>
      </w:r>
      <w:r w:rsidRPr="00646C1B">
        <w:rPr>
          <w:lang w:val="uk-UA"/>
        </w:rPr>
        <w:t xml:space="preserve">є опанування та вміле використання </w:t>
      </w:r>
      <w:r>
        <w:rPr>
          <w:lang w:val="uk-UA"/>
        </w:rPr>
        <w:t xml:space="preserve">на </w:t>
      </w:r>
      <w:r w:rsidRPr="00646C1B">
        <w:rPr>
          <w:lang w:val="uk-UA"/>
        </w:rPr>
        <w:t>практиці  основних закономірностей кол</w:t>
      </w:r>
      <w:r>
        <w:rPr>
          <w:lang w:val="uk-UA"/>
        </w:rPr>
        <w:t>ьорознавства,</w:t>
      </w:r>
      <w:r w:rsidRPr="00646C1B">
        <w:rPr>
          <w:lang w:val="uk-UA"/>
        </w:rPr>
        <w:t xml:space="preserve"> основ колірного сприйняття, закономірностей побудови колірної композиції та набуття практичних навичок роботи з матеріалами. Основними дидактичними принципами, покладеними в основу викладання дисципліни є:</w:t>
      </w:r>
    </w:p>
    <w:p w:rsidR="00B74898" w:rsidRPr="00646C1B" w:rsidRDefault="00B74898" w:rsidP="00B74898">
      <w:pPr>
        <w:numPr>
          <w:ilvl w:val="0"/>
          <w:numId w:val="11"/>
        </w:numPr>
        <w:tabs>
          <w:tab w:val="clear" w:pos="2325"/>
          <w:tab w:val="num" w:pos="900"/>
        </w:tabs>
        <w:spacing w:line="276" w:lineRule="auto"/>
        <w:ind w:hanging="1785"/>
        <w:jc w:val="both"/>
        <w:rPr>
          <w:lang w:val="uk-UA"/>
        </w:rPr>
      </w:pPr>
      <w:r w:rsidRPr="00646C1B">
        <w:rPr>
          <w:lang w:val="uk-UA"/>
        </w:rPr>
        <w:t>навчання на високому рівні труднощів;</w:t>
      </w:r>
    </w:p>
    <w:p w:rsidR="00B74898" w:rsidRPr="00646C1B" w:rsidRDefault="00B74898" w:rsidP="00B74898">
      <w:pPr>
        <w:numPr>
          <w:ilvl w:val="0"/>
          <w:numId w:val="11"/>
        </w:numPr>
        <w:tabs>
          <w:tab w:val="clear" w:pos="2325"/>
          <w:tab w:val="num" w:pos="900"/>
        </w:tabs>
        <w:spacing w:line="276" w:lineRule="auto"/>
        <w:ind w:hanging="1785"/>
        <w:jc w:val="both"/>
        <w:rPr>
          <w:lang w:val="uk-UA"/>
        </w:rPr>
      </w:pPr>
      <w:r w:rsidRPr="00646C1B">
        <w:rPr>
          <w:lang w:val="uk-UA"/>
        </w:rPr>
        <w:t>швидкий темп вивчення навчального матеріалу;</w:t>
      </w:r>
    </w:p>
    <w:p w:rsidR="00B74898" w:rsidRPr="00646C1B" w:rsidRDefault="00B74898" w:rsidP="00B74898">
      <w:pPr>
        <w:numPr>
          <w:ilvl w:val="0"/>
          <w:numId w:val="11"/>
        </w:numPr>
        <w:tabs>
          <w:tab w:val="clear" w:pos="2325"/>
          <w:tab w:val="num" w:pos="900"/>
        </w:tabs>
        <w:spacing w:line="276" w:lineRule="auto"/>
        <w:ind w:hanging="1785"/>
        <w:jc w:val="both"/>
        <w:rPr>
          <w:lang w:val="uk-UA"/>
        </w:rPr>
      </w:pPr>
      <w:r w:rsidRPr="00646C1B">
        <w:rPr>
          <w:lang w:val="uk-UA"/>
        </w:rPr>
        <w:lastRenderedPageBreak/>
        <w:t>усвідомлення матеріалу через проживання (активні форми навчання);</w:t>
      </w:r>
    </w:p>
    <w:p w:rsidR="00B74898" w:rsidRPr="00646C1B" w:rsidRDefault="00B74898" w:rsidP="00B74898">
      <w:pPr>
        <w:numPr>
          <w:ilvl w:val="0"/>
          <w:numId w:val="11"/>
        </w:numPr>
        <w:tabs>
          <w:tab w:val="clear" w:pos="2325"/>
          <w:tab w:val="num" w:pos="900"/>
        </w:tabs>
        <w:spacing w:line="276" w:lineRule="auto"/>
        <w:ind w:hanging="1785"/>
        <w:jc w:val="both"/>
        <w:rPr>
          <w:lang w:val="uk-UA"/>
        </w:rPr>
      </w:pPr>
      <w:r w:rsidRPr="00646C1B">
        <w:rPr>
          <w:lang w:val="uk-UA"/>
        </w:rPr>
        <w:t>систематична робота над особистісним розвитком студентів.</w:t>
      </w:r>
    </w:p>
    <w:p w:rsidR="00B74898" w:rsidRPr="00646C1B" w:rsidRDefault="00B74898" w:rsidP="00B74898">
      <w:pPr>
        <w:ind w:firstLine="851"/>
        <w:jc w:val="both"/>
        <w:rPr>
          <w:lang w:val="uk-UA"/>
        </w:rPr>
      </w:pPr>
      <w:r w:rsidRPr="00646C1B">
        <w:rPr>
          <w:lang w:val="uk-UA"/>
        </w:rPr>
        <w:t>За термін навчання студенти повинні привчатися працювати з поставленою задачею керівником, але без прямих рекомендацій. Роль викладача є більш за все консультативною, тому що викладач виступає в ролі «замовника» той чи іншої роботи студентів</w:t>
      </w:r>
      <w:r w:rsidRPr="00646C1B">
        <w:rPr>
          <w:noProof/>
          <w:lang w:val="uk-UA"/>
        </w:rPr>
        <w:t>.</w:t>
      </w:r>
    </w:p>
    <w:p w:rsidR="00B74898" w:rsidRPr="00646C1B" w:rsidRDefault="00B74898" w:rsidP="00B74898">
      <w:pPr>
        <w:jc w:val="both"/>
        <w:rPr>
          <w:lang w:val="uk-UA"/>
        </w:rPr>
      </w:pPr>
      <w:r w:rsidRPr="00646C1B">
        <w:rPr>
          <w:lang w:val="uk-UA"/>
        </w:rPr>
        <w:t>Розвиток у процесі навчання здійснюється не тільки змістом навчального матеріалу, але й особистістю викладача і стилем спілкування зі студентами.</w:t>
      </w:r>
    </w:p>
    <w:p w:rsidR="003D168A" w:rsidRPr="007B2405" w:rsidRDefault="003D168A" w:rsidP="00326EA6">
      <w:pPr>
        <w:pStyle w:val="af4"/>
        <w:spacing w:line="276" w:lineRule="auto"/>
        <w:ind w:left="0"/>
        <w:rPr>
          <w:sz w:val="24"/>
          <w:szCs w:val="24"/>
          <w:lang w:val="uk-UA"/>
        </w:rPr>
      </w:pPr>
    </w:p>
    <w:p w:rsidR="003D168A" w:rsidRPr="007B2405" w:rsidRDefault="003D168A" w:rsidP="003D168A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 xml:space="preserve">ФОРМАТ </w:t>
      </w:r>
      <w:r w:rsidR="00B603EE" w:rsidRPr="007B2405">
        <w:rPr>
          <w:b/>
          <w:lang w:val="uk-UA"/>
        </w:rPr>
        <w:t>СЕМЕСТРОВОГО КОНТРОЛЮ</w:t>
      </w:r>
    </w:p>
    <w:p w:rsidR="00452EF8" w:rsidRPr="00646C1B" w:rsidRDefault="00452EF8" w:rsidP="00452EF8">
      <w:pPr>
        <w:pStyle w:val="a"/>
        <w:numPr>
          <w:ilvl w:val="0"/>
          <w:numId w:val="0"/>
        </w:numPr>
        <w:suppressAutoHyphens/>
        <w:spacing w:after="0" w:line="312" w:lineRule="auto"/>
        <w:rPr>
          <w:szCs w:val="24"/>
        </w:rPr>
      </w:pPr>
      <w:r w:rsidRPr="00646C1B">
        <w:rPr>
          <w:szCs w:val="24"/>
        </w:rPr>
        <w:t xml:space="preserve">Програмою передбачено рубіжні етапи контролю у формі поточних переглядів </w:t>
      </w:r>
      <w:r>
        <w:rPr>
          <w:szCs w:val="24"/>
        </w:rPr>
        <w:t>етапів</w:t>
      </w:r>
      <w:r w:rsidRPr="00646C1B">
        <w:rPr>
          <w:szCs w:val="24"/>
        </w:rPr>
        <w:t xml:space="preserve"> процесу роботи виконаних завдань.</w:t>
      </w:r>
    </w:p>
    <w:p w:rsidR="00452EF8" w:rsidRPr="00646C1B" w:rsidRDefault="00452EF8" w:rsidP="00452EF8">
      <w:pPr>
        <w:pStyle w:val="afa"/>
        <w:suppressAutoHyphens/>
        <w:spacing w:line="312" w:lineRule="auto"/>
        <w:ind w:firstLine="0"/>
        <w:rPr>
          <w:spacing w:val="-2"/>
          <w:szCs w:val="24"/>
        </w:rPr>
      </w:pPr>
      <w:r w:rsidRPr="00646C1B">
        <w:rPr>
          <w:szCs w:val="24"/>
        </w:rPr>
        <w:t>Підсумковий контроль засвоєння знань здійснюється у формі екзаменаційних переглядів</w:t>
      </w:r>
      <w:r w:rsidRPr="00646C1B">
        <w:rPr>
          <w:spacing w:val="-2"/>
          <w:szCs w:val="24"/>
        </w:rPr>
        <w:t>.</w:t>
      </w:r>
    </w:p>
    <w:p w:rsidR="003B6747" w:rsidRPr="007B2405" w:rsidRDefault="003B6747" w:rsidP="003D168A">
      <w:pPr>
        <w:spacing w:line="276" w:lineRule="auto"/>
        <w:rPr>
          <w:lang w:val="uk-UA"/>
        </w:rPr>
      </w:pPr>
    </w:p>
    <w:p w:rsidR="003B6747" w:rsidRPr="007B2405" w:rsidRDefault="003B6747" w:rsidP="003B6747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ШКАЛА ОЦІНЮВАННЯ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3B6747" w:rsidRPr="007B2405" w:rsidTr="00C04D7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B6747" w:rsidRPr="007B2405" w:rsidRDefault="003B6747" w:rsidP="00B37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B2405">
              <w:rPr>
                <w:b/>
                <w:sz w:val="18"/>
                <w:szCs w:val="18"/>
                <w:lang w:val="uk-UA"/>
              </w:rPr>
              <w:t>ECTS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C04D7C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D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C04D7C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Е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C04D7C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FX</w:t>
            </w:r>
          </w:p>
        </w:tc>
      </w:tr>
      <w:tr w:rsidR="003B6747" w:rsidRPr="007B2405" w:rsidTr="00C04D7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незадовільно</w:t>
            </w:r>
          </w:p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C04D7C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F</w:t>
            </w:r>
          </w:p>
        </w:tc>
      </w:tr>
      <w:tr w:rsidR="003B6747" w:rsidRPr="007B2405" w:rsidTr="00C04D7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47" w:rsidRPr="007B2405" w:rsidRDefault="003B6747" w:rsidP="00B375F7">
            <w:pPr>
              <w:rPr>
                <w:lang w:val="uk-UA"/>
              </w:rPr>
            </w:pPr>
          </w:p>
        </w:tc>
      </w:tr>
    </w:tbl>
    <w:p w:rsidR="003B6747" w:rsidRPr="007B2405" w:rsidRDefault="003B6747" w:rsidP="00C04D7C">
      <w:pPr>
        <w:spacing w:after="120" w:line="276" w:lineRule="auto"/>
        <w:rPr>
          <w:lang w:val="uk-UA"/>
        </w:rPr>
      </w:pPr>
    </w:p>
    <w:p w:rsidR="003D168A" w:rsidRPr="007B2405" w:rsidRDefault="003D168A" w:rsidP="003D168A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ПРАВИЛА ВИКЛАДАЧА</w:t>
      </w:r>
    </w:p>
    <w:p w:rsidR="00675A1D" w:rsidRPr="007B2405" w:rsidRDefault="00F33A85" w:rsidP="00EF0792">
      <w:pPr>
        <w:spacing w:line="276" w:lineRule="auto"/>
        <w:jc w:val="both"/>
        <w:rPr>
          <w:lang w:val="uk-UA"/>
        </w:rPr>
      </w:pPr>
      <w:r w:rsidRPr="007B2405">
        <w:rPr>
          <w:b/>
          <w:lang w:val="uk-UA"/>
        </w:rPr>
        <w:t>Дисциплінарна та організаційна відповідальність.</w:t>
      </w:r>
      <w:r w:rsidRPr="007B2405">
        <w:rPr>
          <w:lang w:val="uk-UA"/>
        </w:rPr>
        <w:t xml:space="preserve"> </w:t>
      </w:r>
      <w:r w:rsidR="00725077" w:rsidRPr="007B2405">
        <w:rPr>
          <w:lang w:val="uk-UA"/>
        </w:rPr>
        <w:t xml:space="preserve">Викладач несе відповідальність за координацію процесу занять, а також створення атмосфери, сприятливої до відвертої дискусії та пошуку необхідних </w:t>
      </w:r>
      <w:r w:rsidR="00E877C3" w:rsidRPr="007B2405">
        <w:rPr>
          <w:lang w:val="uk-UA"/>
        </w:rPr>
        <w:t>пита</w:t>
      </w:r>
      <w:r w:rsidR="00725077" w:rsidRPr="007B2405">
        <w:rPr>
          <w:lang w:val="uk-UA"/>
        </w:rPr>
        <w:t>нь</w:t>
      </w:r>
      <w:r w:rsidR="00505802" w:rsidRPr="007B2405">
        <w:rPr>
          <w:lang w:val="uk-UA"/>
        </w:rPr>
        <w:t xml:space="preserve"> з дисципліни</w:t>
      </w:r>
      <w:r w:rsidR="00725077" w:rsidRPr="007B2405">
        <w:rPr>
          <w:lang w:val="uk-UA"/>
        </w:rPr>
        <w:t>.</w:t>
      </w:r>
      <w:r w:rsidR="00505802" w:rsidRPr="007B2405">
        <w:rPr>
          <w:rFonts w:ascii="Arial" w:hAnsi="Arial" w:cs="Arial"/>
          <w:sz w:val="29"/>
          <w:szCs w:val="29"/>
          <w:lang w:val="uk-UA"/>
        </w:rPr>
        <w:t xml:space="preserve"> </w:t>
      </w:r>
      <w:r w:rsidR="00505802" w:rsidRPr="007B2405">
        <w:rPr>
          <w:lang w:val="uk-UA"/>
        </w:rPr>
        <w:t xml:space="preserve">Особливу увагу викладач повинен приділити досягненню програмних результатів навчання </w:t>
      </w:r>
      <w:r w:rsidR="005C5AA9" w:rsidRPr="007B2405">
        <w:rPr>
          <w:lang w:val="uk-UA"/>
        </w:rPr>
        <w:t>дисциплі</w:t>
      </w:r>
      <w:r w:rsidR="00505802" w:rsidRPr="007B2405">
        <w:rPr>
          <w:lang w:val="uk-UA"/>
        </w:rPr>
        <w:t xml:space="preserve">ни. </w:t>
      </w:r>
      <w:r w:rsidR="00F54B14" w:rsidRPr="007B2405">
        <w:rPr>
          <w:lang w:val="uk-UA"/>
        </w:rPr>
        <w:t xml:space="preserve">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галузі, про що повинен попередити </w:t>
      </w:r>
      <w:r w:rsidR="00452EF8">
        <w:rPr>
          <w:lang w:val="uk-UA"/>
        </w:rPr>
        <w:t>студент</w:t>
      </w:r>
      <w:r w:rsidR="00F54B14" w:rsidRPr="007B2405">
        <w:rPr>
          <w:lang w:val="uk-UA"/>
        </w:rPr>
        <w:t>ів.</w:t>
      </w:r>
      <w:r w:rsidR="00796E66" w:rsidRPr="007B2405">
        <w:rPr>
          <w:lang w:val="uk-UA"/>
        </w:rPr>
        <w:t xml:space="preserve"> </w:t>
      </w:r>
      <w:r w:rsidR="00675A1D" w:rsidRPr="007B2405">
        <w:rPr>
          <w:lang w:val="uk-UA"/>
        </w:rPr>
        <w:t xml:space="preserve">Особисті погляди викладача з тих чи інших питань не мають бути перешкодою для реалізації </w:t>
      </w:r>
      <w:r w:rsidR="00452EF8">
        <w:rPr>
          <w:lang w:val="uk-UA"/>
        </w:rPr>
        <w:t>студента</w:t>
      </w:r>
      <w:r w:rsidR="00675A1D" w:rsidRPr="007B2405">
        <w:rPr>
          <w:lang w:val="uk-UA"/>
        </w:rPr>
        <w:t>ми процесу</w:t>
      </w:r>
      <w:r w:rsidR="0099519A" w:rsidRPr="007B2405">
        <w:rPr>
          <w:lang w:val="uk-UA"/>
        </w:rPr>
        <w:t xml:space="preserve"> навчання</w:t>
      </w:r>
      <w:r w:rsidR="00675A1D" w:rsidRPr="007B2405">
        <w:rPr>
          <w:lang w:val="uk-UA"/>
        </w:rPr>
        <w:t>.</w:t>
      </w:r>
    </w:p>
    <w:p w:rsidR="005C5AA9" w:rsidRPr="007B2405" w:rsidRDefault="005C5AA9" w:rsidP="003A551D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 xml:space="preserve">Викладач повинен </w:t>
      </w:r>
      <w:r w:rsidR="00EF0792" w:rsidRPr="007B2405">
        <w:rPr>
          <w:lang w:val="uk-UA"/>
        </w:rPr>
        <w:t>створ</w:t>
      </w:r>
      <w:r w:rsidRPr="007B2405">
        <w:rPr>
          <w:lang w:val="uk-UA"/>
        </w:rPr>
        <w:t>ити</w:t>
      </w:r>
      <w:r w:rsidR="00EF0792" w:rsidRPr="007B2405">
        <w:rPr>
          <w:lang w:val="uk-UA"/>
        </w:rPr>
        <w:t xml:space="preserve"> </w:t>
      </w:r>
      <w:r w:rsidRPr="007B2405">
        <w:rPr>
          <w:lang w:val="uk-UA"/>
        </w:rPr>
        <w:t xml:space="preserve">безпечні та комфортні </w:t>
      </w:r>
      <w:r w:rsidR="00EF0792" w:rsidRPr="007B2405">
        <w:rPr>
          <w:lang w:val="uk-UA"/>
        </w:rPr>
        <w:t>умов</w:t>
      </w:r>
      <w:r w:rsidRPr="007B2405">
        <w:rPr>
          <w:lang w:val="uk-UA"/>
        </w:rPr>
        <w:t>и</w:t>
      </w:r>
      <w:r w:rsidR="00EF0792" w:rsidRPr="007B2405">
        <w:rPr>
          <w:lang w:val="uk-UA"/>
        </w:rPr>
        <w:t xml:space="preserve"> для реалізації </w:t>
      </w:r>
      <w:r w:rsidRPr="007B2405">
        <w:rPr>
          <w:lang w:val="uk-UA"/>
        </w:rPr>
        <w:t>процесу навчання</w:t>
      </w:r>
      <w:r w:rsidR="00EF0792" w:rsidRPr="007B2405">
        <w:rPr>
          <w:lang w:val="uk-UA"/>
        </w:rPr>
        <w:t xml:space="preserve"> особам з особливими освітніми потребами</w:t>
      </w:r>
      <w:r w:rsidR="00D66123" w:rsidRPr="007B2405">
        <w:rPr>
          <w:lang w:val="uk-UA"/>
        </w:rPr>
        <w:t xml:space="preserve"> (в межах означеної аудиторії)</w:t>
      </w:r>
      <w:r w:rsidR="00EF0792" w:rsidRPr="007B2405">
        <w:rPr>
          <w:lang w:val="uk-UA"/>
        </w:rPr>
        <w:t>.</w:t>
      </w:r>
      <w:r w:rsidRPr="007B2405">
        <w:rPr>
          <w:lang w:val="uk-UA"/>
        </w:rPr>
        <w:t xml:space="preserve"> </w:t>
      </w:r>
    </w:p>
    <w:p w:rsidR="003A551D" w:rsidRDefault="00F33A85" w:rsidP="003A551D">
      <w:pPr>
        <w:spacing w:line="276" w:lineRule="auto"/>
        <w:jc w:val="both"/>
        <w:rPr>
          <w:lang w:val="uk-UA"/>
        </w:rPr>
      </w:pPr>
      <w:r w:rsidRPr="007B2405">
        <w:rPr>
          <w:b/>
          <w:lang w:val="uk-UA"/>
        </w:rPr>
        <w:t>Міжособистісна</w:t>
      </w:r>
      <w:r w:rsidR="009E7598" w:rsidRPr="007B2405">
        <w:rPr>
          <w:b/>
          <w:lang w:val="uk-UA"/>
        </w:rPr>
        <w:t xml:space="preserve"> </w:t>
      </w:r>
      <w:r w:rsidRPr="007B2405">
        <w:rPr>
          <w:b/>
          <w:lang w:val="uk-UA"/>
        </w:rPr>
        <w:t xml:space="preserve"> відповідальність.</w:t>
      </w:r>
      <w:r w:rsidRPr="007B2405">
        <w:rPr>
          <w:lang w:val="uk-UA"/>
        </w:rPr>
        <w:t xml:space="preserve"> </w:t>
      </w:r>
      <w:r w:rsidR="003A551D" w:rsidRPr="00A26FF7">
        <w:rPr>
          <w:lang w:val="uk-UA"/>
        </w:rPr>
        <w:t>У разі відрядження</w:t>
      </w:r>
      <w:r w:rsidR="003A551D">
        <w:rPr>
          <w:lang w:val="uk-UA"/>
        </w:rPr>
        <w:t>,</w:t>
      </w:r>
      <w:r w:rsidR="003A551D" w:rsidRPr="00A26FF7">
        <w:rPr>
          <w:lang w:val="uk-UA"/>
        </w:rPr>
        <w:t xml:space="preserve"> хвороби </w:t>
      </w:r>
      <w:r w:rsidR="003A551D">
        <w:rPr>
          <w:lang w:val="uk-UA"/>
        </w:rPr>
        <w:t xml:space="preserve">або іншої важливої причини, </w:t>
      </w:r>
      <w:r w:rsidR="003A551D" w:rsidRPr="00A26FF7">
        <w:rPr>
          <w:lang w:val="uk-UA"/>
        </w:rPr>
        <w:t xml:space="preserve">викладач має </w:t>
      </w:r>
      <w:r w:rsidR="003A551D">
        <w:rPr>
          <w:lang w:val="uk-UA"/>
        </w:rPr>
        <w:t xml:space="preserve">право </w:t>
      </w:r>
      <w:r w:rsidR="003A551D" w:rsidRPr="00A26FF7">
        <w:rPr>
          <w:lang w:val="uk-UA"/>
        </w:rPr>
        <w:t xml:space="preserve">перенести заняття на </w:t>
      </w:r>
      <w:r w:rsidR="003A551D">
        <w:rPr>
          <w:lang w:val="uk-UA"/>
        </w:rPr>
        <w:t xml:space="preserve">інший </w:t>
      </w:r>
      <w:r w:rsidR="003A551D" w:rsidRPr="00A26FF7">
        <w:rPr>
          <w:lang w:val="uk-UA"/>
        </w:rPr>
        <w:t xml:space="preserve">день за </w:t>
      </w:r>
      <w:r w:rsidR="003A551D">
        <w:rPr>
          <w:lang w:val="uk-UA"/>
        </w:rPr>
        <w:t>умови узгодженості</w:t>
      </w:r>
      <w:r w:rsidR="003A551D" w:rsidRPr="00A26FF7">
        <w:rPr>
          <w:lang w:val="uk-UA"/>
        </w:rPr>
        <w:t xml:space="preserve"> з </w:t>
      </w:r>
      <w:r w:rsidR="003A551D">
        <w:rPr>
          <w:lang w:val="uk-UA"/>
        </w:rPr>
        <w:t xml:space="preserve">адміністрацією та існуючим розкладом занять. Про дату, час та місце проведення занять викладач інформує </w:t>
      </w:r>
      <w:r w:rsidR="000D3DE7">
        <w:rPr>
          <w:lang w:val="uk-UA"/>
        </w:rPr>
        <w:t>студент</w:t>
      </w:r>
      <w:r w:rsidR="003A551D">
        <w:rPr>
          <w:lang w:val="uk-UA"/>
        </w:rPr>
        <w:t>ів через старосту групи</w:t>
      </w:r>
      <w:r w:rsidR="003A551D" w:rsidRPr="00A26FF7">
        <w:rPr>
          <w:lang w:val="uk-UA"/>
        </w:rPr>
        <w:t>.</w:t>
      </w:r>
    </w:p>
    <w:p w:rsidR="00EF0792" w:rsidRPr="007B2405" w:rsidRDefault="00EF0792" w:rsidP="003A551D">
      <w:pPr>
        <w:spacing w:line="276" w:lineRule="auto"/>
        <w:jc w:val="both"/>
        <w:rPr>
          <w:b/>
          <w:lang w:val="uk-UA"/>
        </w:rPr>
      </w:pPr>
    </w:p>
    <w:p w:rsidR="00C816A4" w:rsidRPr="007B2405" w:rsidRDefault="00C816A4" w:rsidP="00C816A4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ПРАВИЛА ЗДОБУВАЧА</w:t>
      </w:r>
    </w:p>
    <w:p w:rsidR="003D168A" w:rsidRPr="007B2405" w:rsidRDefault="003D168A" w:rsidP="007E4D5D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 xml:space="preserve">Під час занять </w:t>
      </w:r>
      <w:r w:rsidR="003A551D">
        <w:rPr>
          <w:lang w:val="uk-UA"/>
        </w:rPr>
        <w:t>студен</w:t>
      </w:r>
      <w:r w:rsidR="00C03124" w:rsidRPr="007B2405">
        <w:rPr>
          <w:lang w:val="uk-UA"/>
        </w:rPr>
        <w:t>т</w:t>
      </w:r>
      <w:r w:rsidR="003A551D">
        <w:rPr>
          <w:lang w:val="uk-UA"/>
        </w:rPr>
        <w:t>и</w:t>
      </w:r>
      <w:r w:rsidR="00C03124" w:rsidRPr="007B2405">
        <w:rPr>
          <w:lang w:val="uk-UA"/>
        </w:rPr>
        <w:t xml:space="preserve"> </w:t>
      </w:r>
      <w:r w:rsidR="003A551D" w:rsidRPr="007B2405">
        <w:rPr>
          <w:lang w:val="uk-UA"/>
        </w:rPr>
        <w:t>повин</w:t>
      </w:r>
      <w:r w:rsidR="003A551D">
        <w:rPr>
          <w:lang w:val="uk-UA"/>
        </w:rPr>
        <w:t>ні</w:t>
      </w:r>
      <w:r w:rsidR="00C03124" w:rsidRPr="007B2405">
        <w:rPr>
          <w:lang w:val="uk-UA"/>
        </w:rPr>
        <w:t xml:space="preserve"> обов’язково </w:t>
      </w:r>
      <w:r w:rsidRPr="007B2405">
        <w:rPr>
          <w:lang w:val="uk-UA"/>
        </w:rPr>
        <w:t xml:space="preserve"> вимкнути звук </w:t>
      </w:r>
      <w:r w:rsidR="00C76ADF" w:rsidRPr="007B2405">
        <w:rPr>
          <w:lang w:val="uk-UA"/>
        </w:rPr>
        <w:t xml:space="preserve">мобільних </w:t>
      </w:r>
      <w:r w:rsidRPr="007B2405">
        <w:rPr>
          <w:lang w:val="uk-UA"/>
        </w:rPr>
        <w:t xml:space="preserve">телефонів. За необхідності </w:t>
      </w:r>
      <w:r w:rsidR="003A551D">
        <w:rPr>
          <w:lang w:val="uk-UA"/>
        </w:rPr>
        <w:t>студен</w:t>
      </w:r>
      <w:r w:rsidR="003A551D" w:rsidRPr="007B2405">
        <w:rPr>
          <w:lang w:val="uk-UA"/>
        </w:rPr>
        <w:t>т</w:t>
      </w:r>
      <w:r w:rsidRPr="007B2405">
        <w:rPr>
          <w:lang w:val="uk-UA"/>
        </w:rPr>
        <w:t xml:space="preserve"> має </w:t>
      </w:r>
      <w:r w:rsidR="00C03124" w:rsidRPr="007B2405">
        <w:rPr>
          <w:lang w:val="uk-UA"/>
        </w:rPr>
        <w:t>право на</w:t>
      </w:r>
      <w:r w:rsidRPr="007B2405">
        <w:rPr>
          <w:lang w:val="uk-UA"/>
        </w:rPr>
        <w:t xml:space="preserve"> дозв</w:t>
      </w:r>
      <w:r w:rsidR="00C03124" w:rsidRPr="007B2405">
        <w:rPr>
          <w:lang w:val="uk-UA"/>
        </w:rPr>
        <w:t>іл</w:t>
      </w:r>
      <w:r w:rsidRPr="007B2405">
        <w:rPr>
          <w:lang w:val="uk-UA"/>
        </w:rPr>
        <w:t xml:space="preserve"> вийти з аудиторії. Вітається власна думка з теми заняття, </w:t>
      </w:r>
      <w:r w:rsidR="007E4D5D" w:rsidRPr="007B2405">
        <w:rPr>
          <w:lang w:val="uk-UA"/>
        </w:rPr>
        <w:t xml:space="preserve">яка базується на аргументованій відповіді та доказах, зібраних під час практичних або самостійних занять.  </w:t>
      </w:r>
    </w:p>
    <w:p w:rsidR="006D59C3" w:rsidRPr="007B2405" w:rsidRDefault="006D59C3" w:rsidP="003D168A">
      <w:pPr>
        <w:spacing w:after="120" w:line="276" w:lineRule="auto"/>
        <w:rPr>
          <w:b/>
          <w:lang w:val="uk-UA"/>
        </w:rPr>
      </w:pPr>
    </w:p>
    <w:p w:rsidR="003D168A" w:rsidRPr="007B2405" w:rsidRDefault="003D168A" w:rsidP="003D168A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lastRenderedPageBreak/>
        <w:t>ПОЛІТИКА ВІДВІДУВАНОСТІ</w:t>
      </w:r>
    </w:p>
    <w:p w:rsidR="000D3DE7" w:rsidRPr="00A26FF7" w:rsidRDefault="00611194" w:rsidP="000D3DE7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>Недопустимі п</w:t>
      </w:r>
      <w:r w:rsidR="003D168A" w:rsidRPr="007B2405">
        <w:rPr>
          <w:lang w:val="uk-UA"/>
        </w:rPr>
        <w:t>ропуск</w:t>
      </w:r>
      <w:r w:rsidRPr="007B2405">
        <w:rPr>
          <w:lang w:val="uk-UA"/>
        </w:rPr>
        <w:t xml:space="preserve">и занять </w:t>
      </w:r>
      <w:r w:rsidR="003D168A" w:rsidRPr="007B2405">
        <w:rPr>
          <w:lang w:val="uk-UA"/>
        </w:rPr>
        <w:t>без поважних причин (причини пропуску мають бути підтверджені</w:t>
      </w:r>
      <w:r w:rsidR="003617B0" w:rsidRPr="007B2405">
        <w:rPr>
          <w:lang w:val="uk-UA"/>
        </w:rPr>
        <w:t xml:space="preserve"> необхідними документами або попередженням викладача</w:t>
      </w:r>
      <w:r w:rsidR="003D168A" w:rsidRPr="007B2405">
        <w:rPr>
          <w:lang w:val="uk-UA"/>
        </w:rPr>
        <w:t xml:space="preserve">). </w:t>
      </w:r>
      <w:r w:rsidR="003617B0" w:rsidRPr="007B2405">
        <w:rPr>
          <w:lang w:val="uk-UA"/>
        </w:rPr>
        <w:t>Не вітаються з</w:t>
      </w:r>
      <w:r w:rsidR="00A01BCB" w:rsidRPr="007B2405">
        <w:rPr>
          <w:lang w:val="uk-UA"/>
        </w:rPr>
        <w:t xml:space="preserve">апізнення на заняття. </w:t>
      </w:r>
      <w:r w:rsidR="000D3DE7">
        <w:rPr>
          <w:lang w:val="uk-UA"/>
        </w:rPr>
        <w:t>У разі пропуску занять, студент має самостійно опрацювати матеріали тем і підтвердити їх опанування відповідними нотатками, а також практичною роботою. Довгострокова відсутність</w:t>
      </w:r>
      <w:r w:rsidR="003147C2">
        <w:rPr>
          <w:lang w:val="uk-UA"/>
        </w:rPr>
        <w:t xml:space="preserve"> </w:t>
      </w:r>
      <w:r w:rsidR="000D3DE7">
        <w:rPr>
          <w:lang w:val="uk-UA"/>
        </w:rPr>
        <w:t xml:space="preserve">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</w:t>
      </w:r>
      <w:r w:rsidR="003147C2">
        <w:rPr>
          <w:lang w:val="uk-UA"/>
        </w:rPr>
        <w:t>практичних завдань</w:t>
      </w:r>
      <w:r w:rsidR="000D3DE7">
        <w:rPr>
          <w:lang w:val="uk-UA"/>
        </w:rPr>
        <w:t xml:space="preserve"> на </w:t>
      </w:r>
      <w:r w:rsidR="003147C2">
        <w:rPr>
          <w:lang w:val="uk-UA"/>
        </w:rPr>
        <w:t>поточн</w:t>
      </w:r>
      <w:r w:rsidR="000D3DE7">
        <w:rPr>
          <w:lang w:val="uk-UA"/>
        </w:rPr>
        <w:t xml:space="preserve">их </w:t>
      </w:r>
      <w:r w:rsidR="003147C2">
        <w:rPr>
          <w:lang w:val="uk-UA"/>
        </w:rPr>
        <w:t xml:space="preserve">переглядах </w:t>
      </w:r>
      <w:r w:rsidR="000D3DE7">
        <w:rPr>
          <w:lang w:val="uk-UA"/>
        </w:rPr>
        <w:t xml:space="preserve">безпосередньо впливає на зниження підсумкової оцінки (мінус 3 бали за кожний пропуск).  </w:t>
      </w:r>
    </w:p>
    <w:p w:rsidR="003D168A" w:rsidRPr="007B2405" w:rsidRDefault="003D168A" w:rsidP="003D168A">
      <w:pPr>
        <w:spacing w:line="276" w:lineRule="auto"/>
        <w:rPr>
          <w:lang w:val="uk-UA"/>
        </w:rPr>
      </w:pPr>
    </w:p>
    <w:p w:rsidR="003D168A" w:rsidRPr="007B2405" w:rsidRDefault="003D168A" w:rsidP="00362255">
      <w:pPr>
        <w:spacing w:after="120" w:line="276" w:lineRule="auto"/>
        <w:jc w:val="both"/>
        <w:rPr>
          <w:b/>
          <w:lang w:val="uk-UA"/>
        </w:rPr>
      </w:pPr>
      <w:r w:rsidRPr="007B2405">
        <w:rPr>
          <w:b/>
          <w:lang w:val="uk-UA"/>
        </w:rPr>
        <w:t>АКАДЕМІЧНА ДОБРОЧЕСНІСТЬ</w:t>
      </w:r>
    </w:p>
    <w:p w:rsidR="003D168A" w:rsidRPr="007B2405" w:rsidRDefault="00517680" w:rsidP="00362255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Під час навчання студенти </w:t>
      </w:r>
      <w:r w:rsidRPr="00A26FF7">
        <w:rPr>
          <w:lang w:val="uk-UA"/>
        </w:rPr>
        <w:t>зобов’язані дотримуватися правил академічної доброчесності</w:t>
      </w:r>
      <w:r>
        <w:rPr>
          <w:lang w:val="uk-UA"/>
        </w:rPr>
        <w:t xml:space="preserve">. </w:t>
      </w:r>
      <w:r w:rsidR="003D168A" w:rsidRPr="007B2405">
        <w:rPr>
          <w:lang w:val="uk-UA"/>
        </w:rPr>
        <w:t>Жодні форми порушення академічної доброчесності не толеруються. Якщо під час рубіжного контролю</w:t>
      </w:r>
      <w:r w:rsidR="00892AE1" w:rsidRPr="007B2405">
        <w:rPr>
          <w:lang w:val="uk-UA"/>
        </w:rPr>
        <w:t xml:space="preserve"> </w:t>
      </w:r>
      <w:r w:rsidR="008E5D42">
        <w:rPr>
          <w:lang w:val="uk-UA"/>
        </w:rPr>
        <w:t>визначено</w:t>
      </w:r>
      <w:r w:rsidR="00892AE1" w:rsidRPr="007B2405">
        <w:rPr>
          <w:lang w:val="uk-UA"/>
        </w:rPr>
        <w:t xml:space="preserve"> </w:t>
      </w:r>
      <w:r>
        <w:rPr>
          <w:lang w:val="uk-UA"/>
        </w:rPr>
        <w:t>плагіат – тобто суттєве запозичення або копіювання в практичній роботі чужих матеріалів</w:t>
      </w:r>
      <w:r w:rsidR="00892AE1" w:rsidRPr="007B2405">
        <w:rPr>
          <w:lang w:val="uk-UA"/>
        </w:rPr>
        <w:t xml:space="preserve">, </w:t>
      </w:r>
      <w:r>
        <w:rPr>
          <w:lang w:val="uk-UA"/>
        </w:rPr>
        <w:t>студент</w:t>
      </w:r>
      <w:r w:rsidR="00892AE1" w:rsidRPr="007B2405">
        <w:rPr>
          <w:lang w:val="uk-UA"/>
        </w:rPr>
        <w:t xml:space="preserve"> не отримає бали за тему</w:t>
      </w:r>
      <w:r>
        <w:rPr>
          <w:lang w:val="uk-UA"/>
        </w:rPr>
        <w:t>.</w:t>
      </w:r>
      <w:r w:rsidR="00892AE1" w:rsidRPr="007B2405">
        <w:rPr>
          <w:lang w:val="uk-UA"/>
        </w:rPr>
        <w:t xml:space="preserve"> </w:t>
      </w:r>
      <w:r>
        <w:rPr>
          <w:lang w:val="uk-UA"/>
        </w:rPr>
        <w:t>Він</w:t>
      </w:r>
      <w:r w:rsidR="00892AE1" w:rsidRPr="007B2405">
        <w:rPr>
          <w:lang w:val="uk-UA"/>
        </w:rPr>
        <w:t xml:space="preserve"> зобов’язаний її пере</w:t>
      </w:r>
      <w:r w:rsidR="008E5D42">
        <w:rPr>
          <w:lang w:val="uk-UA"/>
        </w:rPr>
        <w:t>робити</w:t>
      </w:r>
      <w:r w:rsidR="00892AE1" w:rsidRPr="007B2405">
        <w:rPr>
          <w:lang w:val="uk-UA"/>
        </w:rPr>
        <w:t xml:space="preserve">, </w:t>
      </w:r>
      <w:r w:rsidR="008E5D42">
        <w:rPr>
          <w:lang w:val="uk-UA"/>
        </w:rPr>
        <w:t>в цьому випадку</w:t>
      </w:r>
      <w:r w:rsidR="00892AE1" w:rsidRPr="007B2405">
        <w:rPr>
          <w:lang w:val="uk-UA"/>
        </w:rPr>
        <w:t xml:space="preserve"> </w:t>
      </w:r>
      <w:r w:rsidR="008E5D42">
        <w:rPr>
          <w:lang w:val="uk-UA"/>
        </w:rPr>
        <w:t xml:space="preserve">нараховується </w:t>
      </w:r>
      <w:r w:rsidR="00892AE1" w:rsidRPr="007B2405">
        <w:rPr>
          <w:lang w:val="uk-UA"/>
        </w:rPr>
        <w:t>лише 50% від максимальної кількості балів за цю частину.</w:t>
      </w:r>
      <w:r w:rsidR="007E1B74" w:rsidRPr="007B2405">
        <w:rPr>
          <w:lang w:val="uk-UA"/>
        </w:rPr>
        <w:t xml:space="preserve"> Якщо факт академічної </w:t>
      </w:r>
      <w:proofErr w:type="spellStart"/>
      <w:r w:rsidR="00BE4307" w:rsidRPr="007B2405">
        <w:rPr>
          <w:lang w:val="uk-UA"/>
        </w:rPr>
        <w:t>не</w:t>
      </w:r>
      <w:r w:rsidR="007E1B74" w:rsidRPr="007B2405">
        <w:rPr>
          <w:lang w:val="uk-UA"/>
        </w:rPr>
        <w:t>доброчесності</w:t>
      </w:r>
      <w:proofErr w:type="spellEnd"/>
      <w:r w:rsidR="007E1B74" w:rsidRPr="007B2405">
        <w:rPr>
          <w:lang w:val="uk-UA"/>
        </w:rPr>
        <w:t xml:space="preserve"> зафіксований на </w:t>
      </w:r>
      <w:r w:rsidR="008E5D42">
        <w:rPr>
          <w:lang w:val="uk-UA"/>
        </w:rPr>
        <w:t>екзаменаційному перегляді</w:t>
      </w:r>
      <w:r w:rsidR="003D168A" w:rsidRPr="007B2405">
        <w:rPr>
          <w:lang w:val="uk-UA"/>
        </w:rPr>
        <w:t xml:space="preserve"> — </w:t>
      </w:r>
      <w:r w:rsidR="008E5D42">
        <w:rPr>
          <w:lang w:val="uk-UA"/>
        </w:rPr>
        <w:t>студент</w:t>
      </w:r>
      <w:r w:rsidR="003D168A" w:rsidRPr="007B2405">
        <w:rPr>
          <w:lang w:val="uk-UA"/>
        </w:rPr>
        <w:t xml:space="preserve"> </w:t>
      </w:r>
      <w:r w:rsidR="007E1B74" w:rsidRPr="007B2405">
        <w:rPr>
          <w:lang w:val="uk-UA"/>
        </w:rPr>
        <w:t xml:space="preserve">максимально </w:t>
      </w:r>
      <w:r w:rsidR="003D168A" w:rsidRPr="007B2405">
        <w:rPr>
          <w:lang w:val="uk-UA"/>
        </w:rPr>
        <w:t>отримує тільки ті бали, що були зараховані за попередні етапи контролю.</w:t>
      </w:r>
      <w:r w:rsidR="003D168A" w:rsidRPr="007B2405">
        <w:rPr>
          <w:color w:val="00B050"/>
          <w:lang w:val="uk-UA"/>
        </w:rPr>
        <w:t xml:space="preserve"> </w:t>
      </w:r>
      <w:r w:rsidR="003D168A" w:rsidRPr="007B2405">
        <w:rPr>
          <w:b/>
          <w:lang w:val="uk-UA"/>
        </w:rPr>
        <w:t>Корисні посилання</w:t>
      </w:r>
      <w:r w:rsidR="003D168A" w:rsidRPr="007B2405">
        <w:rPr>
          <w:lang w:val="uk-UA"/>
        </w:rPr>
        <w:t xml:space="preserve">: </w:t>
      </w:r>
      <w:hyperlink r:id="rId9" w:history="1">
        <w:r w:rsidR="003D168A" w:rsidRPr="007B2405">
          <w:rPr>
            <w:rStyle w:val="af3"/>
            <w:color w:val="auto"/>
            <w:lang w:val="uk-UA"/>
          </w:rPr>
          <w:t>https://законодавство.com/zakon-ukrajiny/stattya-akademichna-dobrochesnist-325783.html</w:t>
        </w:r>
      </w:hyperlink>
      <w:r w:rsidR="003D168A" w:rsidRPr="007B2405">
        <w:rPr>
          <w:lang w:val="uk-UA"/>
        </w:rPr>
        <w:t xml:space="preserve"> </w:t>
      </w:r>
    </w:p>
    <w:p w:rsidR="003D168A" w:rsidRPr="007B2405" w:rsidRDefault="002A6DAD" w:rsidP="003D168A">
      <w:pPr>
        <w:spacing w:line="276" w:lineRule="auto"/>
        <w:rPr>
          <w:lang w:val="uk-UA"/>
        </w:rPr>
      </w:pPr>
      <w:hyperlink r:id="rId10" w:history="1">
        <w:r w:rsidR="003D168A" w:rsidRPr="007B2405">
          <w:rPr>
            <w:rStyle w:val="af3"/>
            <w:color w:val="auto"/>
            <w:lang w:val="uk-UA"/>
          </w:rPr>
          <w:t>https://saiup.org.ua/novyny/akademichna-dobrochesnist-shho-v-uchniv-ta-studentiv-na-dumtsi/</w:t>
        </w:r>
      </w:hyperlink>
      <w:r w:rsidR="003D168A" w:rsidRPr="007B2405">
        <w:rPr>
          <w:lang w:val="uk-UA"/>
        </w:rPr>
        <w:t xml:space="preserve"> </w:t>
      </w:r>
    </w:p>
    <w:p w:rsidR="003D168A" w:rsidRPr="007B2405" w:rsidRDefault="003D168A" w:rsidP="003D168A">
      <w:pPr>
        <w:spacing w:line="276" w:lineRule="auto"/>
        <w:rPr>
          <w:lang w:val="uk-UA"/>
        </w:rPr>
      </w:pPr>
    </w:p>
    <w:p w:rsidR="003D168A" w:rsidRPr="007B2405" w:rsidRDefault="003D168A" w:rsidP="003D168A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РОЗКЛАД КУРСУ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2700"/>
        <w:gridCol w:w="752"/>
        <w:gridCol w:w="2502"/>
        <w:gridCol w:w="1417"/>
      </w:tblGrid>
      <w:tr w:rsidR="00C537E2" w:rsidRPr="007B2405" w:rsidTr="00F0342A">
        <w:tc>
          <w:tcPr>
            <w:tcW w:w="817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700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52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C537E2" w:rsidRPr="007B2405" w:rsidRDefault="00C537E2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C537E2" w:rsidRPr="007B2405" w:rsidTr="00F0342A">
        <w:tc>
          <w:tcPr>
            <w:tcW w:w="817" w:type="dxa"/>
          </w:tcPr>
          <w:p w:rsidR="00C537E2" w:rsidRPr="00550FA9" w:rsidRDefault="00425C88" w:rsidP="002E7328">
            <w:pPr>
              <w:rPr>
                <w:sz w:val="22"/>
                <w:szCs w:val="22"/>
                <w:highlight w:val="yellow"/>
                <w:lang w:val="uk-UA"/>
              </w:rPr>
            </w:pPr>
            <w:r w:rsidRPr="00550FA9">
              <w:rPr>
                <w:sz w:val="22"/>
                <w:szCs w:val="22"/>
                <w:highlight w:val="yellow"/>
                <w:lang w:val="uk-UA"/>
              </w:rPr>
              <w:t>01</w:t>
            </w:r>
            <w:r w:rsidR="00C537E2" w:rsidRPr="00550FA9">
              <w:rPr>
                <w:sz w:val="22"/>
                <w:szCs w:val="22"/>
                <w:highlight w:val="yellow"/>
                <w:lang w:val="uk-UA"/>
              </w:rPr>
              <w:t>.</w:t>
            </w:r>
            <w:r w:rsidR="002E7328" w:rsidRPr="00550FA9">
              <w:rPr>
                <w:sz w:val="22"/>
                <w:szCs w:val="22"/>
                <w:highlight w:val="yellow"/>
                <w:lang w:val="uk-UA"/>
              </w:rPr>
              <w:t>09</w:t>
            </w:r>
          </w:p>
        </w:tc>
        <w:tc>
          <w:tcPr>
            <w:tcW w:w="567" w:type="dxa"/>
          </w:tcPr>
          <w:p w:rsidR="00C537E2" w:rsidRPr="007B2405" w:rsidRDefault="00C537E2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537E2" w:rsidRDefault="002E7328" w:rsidP="00F0342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Бесіда,</w:t>
            </w:r>
          </w:p>
          <w:p w:rsidR="002E7328" w:rsidRPr="007B2405" w:rsidRDefault="002E7328" w:rsidP="00F0342A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425C88" w:rsidRPr="007B2405" w:rsidRDefault="00C537E2" w:rsidP="00425C88">
            <w:pPr>
              <w:jc w:val="both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Вступ до курсу. </w:t>
            </w:r>
          </w:p>
          <w:p w:rsidR="00C537E2" w:rsidRPr="007B2405" w:rsidRDefault="002E7328" w:rsidP="00425C88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Вияв середнього сірого.</w:t>
            </w:r>
            <w:r w:rsidRPr="00646C1B">
              <w:rPr>
                <w:lang w:val="uk-UA"/>
              </w:rPr>
              <w:t xml:space="preserve"> Ахроматична композиція.</w:t>
            </w:r>
          </w:p>
        </w:tc>
        <w:tc>
          <w:tcPr>
            <w:tcW w:w="752" w:type="dxa"/>
          </w:tcPr>
          <w:p w:rsidR="00C537E2" w:rsidRPr="007B2405" w:rsidRDefault="002E7328" w:rsidP="00B375F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02" w:type="dxa"/>
          </w:tcPr>
          <w:p w:rsidR="00C537E2" w:rsidRPr="007B2405" w:rsidRDefault="002E7328" w:rsidP="00B375F7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C537E2" w:rsidRPr="007B2405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7B2405" w:rsidTr="00F0342A">
        <w:tc>
          <w:tcPr>
            <w:tcW w:w="817" w:type="dxa"/>
          </w:tcPr>
          <w:p w:rsidR="00C537E2" w:rsidRPr="00550FA9" w:rsidRDefault="002E7328" w:rsidP="002E7328">
            <w:pPr>
              <w:rPr>
                <w:highlight w:val="yellow"/>
                <w:lang w:val="uk-UA"/>
              </w:rPr>
            </w:pPr>
            <w:r w:rsidRPr="00550FA9">
              <w:rPr>
                <w:sz w:val="22"/>
                <w:szCs w:val="22"/>
                <w:highlight w:val="yellow"/>
                <w:lang w:val="uk-UA"/>
              </w:rPr>
              <w:t>14.09</w:t>
            </w:r>
          </w:p>
        </w:tc>
        <w:tc>
          <w:tcPr>
            <w:tcW w:w="567" w:type="dxa"/>
          </w:tcPr>
          <w:p w:rsidR="00C537E2" w:rsidRPr="007B2405" w:rsidRDefault="00C537E2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537E2" w:rsidRPr="007B2405" w:rsidRDefault="002E7328" w:rsidP="00F0342A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C537E2" w:rsidRPr="007B2405" w:rsidRDefault="002E7328" w:rsidP="00B375F7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Ахроматичний ряд.</w:t>
            </w:r>
          </w:p>
        </w:tc>
        <w:tc>
          <w:tcPr>
            <w:tcW w:w="752" w:type="dxa"/>
          </w:tcPr>
          <w:p w:rsidR="00C537E2" w:rsidRPr="007B2405" w:rsidRDefault="002E7328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A6B81" w:rsidRPr="007B2405"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C537E2" w:rsidRPr="007B2405" w:rsidRDefault="00C537E2" w:rsidP="00081F6B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 </w:t>
            </w:r>
            <w:r w:rsidR="002E7328"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C537E2" w:rsidRPr="007B2405" w:rsidRDefault="00C537E2" w:rsidP="00C537E2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7B2405" w:rsidTr="00F0342A">
        <w:tc>
          <w:tcPr>
            <w:tcW w:w="817" w:type="dxa"/>
          </w:tcPr>
          <w:p w:rsidR="00C537E2" w:rsidRPr="00550FA9" w:rsidRDefault="00362897" w:rsidP="002E7328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t>07</w:t>
            </w:r>
            <w:r w:rsidR="00C537E2" w:rsidRPr="00550FA9">
              <w:rPr>
                <w:highlight w:val="yellow"/>
                <w:lang w:val="uk-UA"/>
              </w:rPr>
              <w:t>.1</w:t>
            </w:r>
            <w:r w:rsidR="002E7328" w:rsidRPr="00550FA9">
              <w:rPr>
                <w:highlight w:val="yellow"/>
                <w:lang w:val="uk-UA"/>
              </w:rPr>
              <w:t>0</w:t>
            </w:r>
          </w:p>
        </w:tc>
        <w:tc>
          <w:tcPr>
            <w:tcW w:w="567" w:type="dxa"/>
          </w:tcPr>
          <w:p w:rsidR="00C537E2" w:rsidRPr="007B2405" w:rsidRDefault="00C537E2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C537E2" w:rsidRPr="007B2405" w:rsidRDefault="00A965A0" w:rsidP="00C537E2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C537E2" w:rsidRPr="007B2405" w:rsidRDefault="002E7328" w:rsidP="00B375F7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 xml:space="preserve">Загальна </w:t>
            </w:r>
            <w:proofErr w:type="spellStart"/>
            <w:r w:rsidRPr="00646C1B">
              <w:rPr>
                <w:lang w:val="uk-UA"/>
              </w:rPr>
              <w:t>світлотна</w:t>
            </w:r>
            <w:proofErr w:type="spellEnd"/>
            <w:r w:rsidRPr="00646C1B">
              <w:rPr>
                <w:lang w:val="uk-UA"/>
              </w:rPr>
              <w:t xml:space="preserve"> тональність.</w:t>
            </w:r>
          </w:p>
        </w:tc>
        <w:tc>
          <w:tcPr>
            <w:tcW w:w="752" w:type="dxa"/>
          </w:tcPr>
          <w:p w:rsidR="00C537E2" w:rsidRPr="007B2405" w:rsidRDefault="002E7328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02" w:type="dxa"/>
          </w:tcPr>
          <w:p w:rsidR="00C537E2" w:rsidRPr="007B2405" w:rsidRDefault="002E7328" w:rsidP="00B375F7">
            <w:pPr>
              <w:rPr>
                <w:color w:val="00B050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C537E2" w:rsidRPr="007B2405" w:rsidRDefault="00C537E2" w:rsidP="00B375F7">
            <w:pPr>
              <w:rPr>
                <w:color w:val="00B050"/>
                <w:sz w:val="22"/>
                <w:szCs w:val="22"/>
                <w:lang w:val="uk-UA"/>
              </w:rPr>
            </w:pPr>
          </w:p>
        </w:tc>
      </w:tr>
      <w:tr w:rsidR="00C537E2" w:rsidRPr="007B2405" w:rsidTr="00F0342A">
        <w:tc>
          <w:tcPr>
            <w:tcW w:w="817" w:type="dxa"/>
          </w:tcPr>
          <w:p w:rsidR="00C537E2" w:rsidRPr="00550FA9" w:rsidRDefault="00550FA9" w:rsidP="00B375F7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t>21</w:t>
            </w:r>
            <w:r w:rsidR="00C537E2" w:rsidRPr="00550FA9">
              <w:rPr>
                <w:highlight w:val="yellow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7B2405" w:rsidRDefault="008040C6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C537E2" w:rsidRPr="007B2405" w:rsidRDefault="00081F6B" w:rsidP="002E7328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C537E2" w:rsidRPr="007B2405" w:rsidRDefault="00550FA9" w:rsidP="00B375F7">
            <w:pPr>
              <w:rPr>
                <w:bCs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Спектральна шкала та спектральне коло.</w:t>
            </w:r>
          </w:p>
        </w:tc>
        <w:tc>
          <w:tcPr>
            <w:tcW w:w="752" w:type="dxa"/>
          </w:tcPr>
          <w:p w:rsidR="00C537E2" w:rsidRPr="007B2405" w:rsidRDefault="00550FA9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2" w:type="dxa"/>
          </w:tcPr>
          <w:p w:rsidR="00C537E2" w:rsidRPr="007B2405" w:rsidRDefault="00164795" w:rsidP="00F143EE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 </w:t>
            </w:r>
            <w:r w:rsidR="002E7328"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C537E2" w:rsidRPr="007B2405" w:rsidRDefault="00C537E2" w:rsidP="00081F6B">
            <w:pPr>
              <w:rPr>
                <w:sz w:val="22"/>
                <w:szCs w:val="22"/>
                <w:lang w:val="uk-UA"/>
              </w:rPr>
            </w:pPr>
          </w:p>
        </w:tc>
      </w:tr>
      <w:tr w:rsidR="00C537E2" w:rsidRPr="007B2405" w:rsidTr="00F0342A">
        <w:tc>
          <w:tcPr>
            <w:tcW w:w="817" w:type="dxa"/>
          </w:tcPr>
          <w:p w:rsidR="00C537E2" w:rsidRPr="00550FA9" w:rsidRDefault="00550FA9" w:rsidP="00B375F7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t>28</w:t>
            </w:r>
            <w:r w:rsidR="00C537E2" w:rsidRPr="00550FA9">
              <w:rPr>
                <w:highlight w:val="yellow"/>
                <w:lang w:val="uk-UA"/>
              </w:rPr>
              <w:t>.10</w:t>
            </w:r>
          </w:p>
        </w:tc>
        <w:tc>
          <w:tcPr>
            <w:tcW w:w="567" w:type="dxa"/>
          </w:tcPr>
          <w:p w:rsidR="00C537E2" w:rsidRPr="007B2405" w:rsidRDefault="008040C6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C537E2" w:rsidRPr="007B2405" w:rsidRDefault="00081F6B" w:rsidP="00C537E2">
            <w:pPr>
              <w:jc w:val="center"/>
              <w:rPr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C537E2" w:rsidRPr="007B2405" w:rsidRDefault="00550FA9" w:rsidP="00B375F7">
            <w:pPr>
              <w:rPr>
                <w:bCs/>
                <w:sz w:val="22"/>
                <w:szCs w:val="22"/>
                <w:lang w:val="uk-UA"/>
              </w:rPr>
            </w:pPr>
            <w:r w:rsidRPr="00646C1B">
              <w:rPr>
                <w:bCs/>
                <w:lang w:val="uk-UA"/>
              </w:rPr>
              <w:t>Позиції колірних відношень.</w:t>
            </w:r>
          </w:p>
        </w:tc>
        <w:tc>
          <w:tcPr>
            <w:tcW w:w="752" w:type="dxa"/>
          </w:tcPr>
          <w:p w:rsidR="00C537E2" w:rsidRPr="007B2405" w:rsidRDefault="00550FA9" w:rsidP="005C14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2" w:type="dxa"/>
          </w:tcPr>
          <w:p w:rsidR="003E50CA" w:rsidRPr="007B2405" w:rsidRDefault="002E7328" w:rsidP="003E50CA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C537E2" w:rsidRPr="007B2405" w:rsidRDefault="00C537E2" w:rsidP="00F0342A">
            <w:pPr>
              <w:rPr>
                <w:sz w:val="22"/>
                <w:szCs w:val="22"/>
                <w:lang w:val="uk-UA"/>
              </w:rPr>
            </w:pPr>
          </w:p>
        </w:tc>
      </w:tr>
      <w:tr w:rsidR="003E50CA" w:rsidRPr="007B2405" w:rsidTr="00F0342A">
        <w:trPr>
          <w:trHeight w:val="2069"/>
        </w:trPr>
        <w:tc>
          <w:tcPr>
            <w:tcW w:w="817" w:type="dxa"/>
          </w:tcPr>
          <w:p w:rsidR="003E50CA" w:rsidRPr="00550FA9" w:rsidRDefault="00550FA9" w:rsidP="00550FA9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t>05</w:t>
            </w:r>
            <w:r w:rsidR="003E50CA" w:rsidRPr="00550FA9">
              <w:rPr>
                <w:highlight w:val="yellow"/>
                <w:lang w:val="uk-UA"/>
              </w:rPr>
              <w:t>.1</w:t>
            </w:r>
            <w:r w:rsidRPr="00550FA9">
              <w:rPr>
                <w:highlight w:val="yellow"/>
                <w:lang w:val="uk-UA"/>
              </w:rPr>
              <w:t>1</w:t>
            </w:r>
          </w:p>
        </w:tc>
        <w:tc>
          <w:tcPr>
            <w:tcW w:w="567" w:type="dxa"/>
          </w:tcPr>
          <w:p w:rsidR="003E50CA" w:rsidRPr="007B2405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3E50CA" w:rsidRPr="007B2405" w:rsidRDefault="003E50CA" w:rsidP="00C537E2">
            <w:pPr>
              <w:jc w:val="center"/>
              <w:rPr>
                <w:color w:val="00B050"/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3E50CA" w:rsidRPr="007B2405" w:rsidRDefault="00550FA9" w:rsidP="003E50CA">
            <w:pPr>
              <w:widowControl w:val="0"/>
              <w:jc w:val="both"/>
              <w:rPr>
                <w:rFonts w:eastAsia="Calibri"/>
                <w:bCs/>
                <w:sz w:val="22"/>
                <w:szCs w:val="22"/>
                <w:lang w:val="uk-UA"/>
              </w:rPr>
            </w:pPr>
            <w:r w:rsidRPr="00646C1B">
              <w:rPr>
                <w:bCs/>
                <w:lang w:val="uk-UA"/>
              </w:rPr>
              <w:t>Типи колірної організації композиції.</w:t>
            </w:r>
          </w:p>
        </w:tc>
        <w:tc>
          <w:tcPr>
            <w:tcW w:w="752" w:type="dxa"/>
          </w:tcPr>
          <w:p w:rsidR="003E50CA" w:rsidRPr="007B2405" w:rsidRDefault="005C1482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4</w:t>
            </w:r>
          </w:p>
        </w:tc>
        <w:tc>
          <w:tcPr>
            <w:tcW w:w="2502" w:type="dxa"/>
          </w:tcPr>
          <w:p w:rsidR="003E50CA" w:rsidRPr="007B2405" w:rsidRDefault="002E7328" w:rsidP="00F143EE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3E50CA" w:rsidRPr="007B2405" w:rsidRDefault="003E50CA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color w:val="00B050"/>
                <w:sz w:val="22"/>
                <w:szCs w:val="22"/>
                <w:lang w:val="uk-UA"/>
              </w:rPr>
              <w:t xml:space="preserve"> </w:t>
            </w:r>
          </w:p>
        </w:tc>
      </w:tr>
      <w:tr w:rsidR="00711F63" w:rsidRPr="007B2405" w:rsidTr="00F0342A">
        <w:trPr>
          <w:trHeight w:val="1545"/>
        </w:trPr>
        <w:tc>
          <w:tcPr>
            <w:tcW w:w="817" w:type="dxa"/>
          </w:tcPr>
          <w:p w:rsidR="00711F63" w:rsidRPr="00550FA9" w:rsidRDefault="00362897" w:rsidP="00550FA9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lastRenderedPageBreak/>
              <w:t>1</w:t>
            </w:r>
            <w:r w:rsidR="00550FA9" w:rsidRPr="00550FA9">
              <w:rPr>
                <w:highlight w:val="yellow"/>
                <w:lang w:val="uk-UA"/>
              </w:rPr>
              <w:t>2</w:t>
            </w:r>
            <w:r w:rsidR="00711F63" w:rsidRPr="00550FA9">
              <w:rPr>
                <w:highlight w:val="yellow"/>
                <w:lang w:val="uk-UA"/>
              </w:rPr>
              <w:t>.1</w:t>
            </w:r>
            <w:r w:rsidR="00550FA9" w:rsidRPr="00550FA9">
              <w:rPr>
                <w:highlight w:val="yellow"/>
                <w:lang w:val="uk-UA"/>
              </w:rPr>
              <w:t>1</w:t>
            </w:r>
            <w:r w:rsidR="00711F63" w:rsidRPr="00550FA9">
              <w:rPr>
                <w:highlight w:val="yellow"/>
                <w:lang w:val="uk-UA"/>
              </w:rPr>
              <w:t>.</w:t>
            </w:r>
          </w:p>
        </w:tc>
        <w:tc>
          <w:tcPr>
            <w:tcW w:w="567" w:type="dxa"/>
          </w:tcPr>
          <w:p w:rsidR="00711F63" w:rsidRPr="007B2405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711F63" w:rsidRPr="007B2405" w:rsidRDefault="00711F63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711F63" w:rsidRPr="007B2405" w:rsidRDefault="00550FA9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Рух кольору на площині.</w:t>
            </w:r>
          </w:p>
        </w:tc>
        <w:tc>
          <w:tcPr>
            <w:tcW w:w="752" w:type="dxa"/>
          </w:tcPr>
          <w:p w:rsidR="00711F63" w:rsidRPr="007B2405" w:rsidRDefault="00550FA9" w:rsidP="00B375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711F63" w:rsidRPr="007B2405" w:rsidRDefault="002E7328" w:rsidP="003E50CA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711F63" w:rsidRPr="007B2405" w:rsidRDefault="00711F63" w:rsidP="00B375F7">
            <w:pPr>
              <w:rPr>
                <w:sz w:val="22"/>
                <w:szCs w:val="22"/>
                <w:lang w:val="uk-UA"/>
              </w:rPr>
            </w:pPr>
          </w:p>
        </w:tc>
      </w:tr>
      <w:tr w:rsidR="00711F63" w:rsidRPr="007B2405" w:rsidTr="00F0342A">
        <w:trPr>
          <w:trHeight w:val="1690"/>
        </w:trPr>
        <w:tc>
          <w:tcPr>
            <w:tcW w:w="817" w:type="dxa"/>
          </w:tcPr>
          <w:p w:rsidR="00711F63" w:rsidRPr="00550FA9" w:rsidRDefault="00550FA9" w:rsidP="00550FA9">
            <w:pPr>
              <w:rPr>
                <w:highlight w:val="yellow"/>
                <w:lang w:val="uk-UA"/>
              </w:rPr>
            </w:pPr>
            <w:r w:rsidRPr="00550FA9">
              <w:rPr>
                <w:highlight w:val="yellow"/>
                <w:lang w:val="uk-UA"/>
              </w:rPr>
              <w:t>21</w:t>
            </w:r>
            <w:r w:rsidR="00711F63" w:rsidRPr="00550FA9">
              <w:rPr>
                <w:highlight w:val="yellow"/>
                <w:lang w:val="uk-UA"/>
              </w:rPr>
              <w:t>.1</w:t>
            </w:r>
            <w:r w:rsidRPr="00550FA9">
              <w:rPr>
                <w:highlight w:val="yellow"/>
                <w:lang w:val="uk-UA"/>
              </w:rPr>
              <w:t>1</w:t>
            </w:r>
            <w:r w:rsidR="00711F63" w:rsidRPr="00550FA9">
              <w:rPr>
                <w:highlight w:val="yellow"/>
                <w:lang w:val="uk-UA"/>
              </w:rPr>
              <w:t>.</w:t>
            </w:r>
          </w:p>
        </w:tc>
        <w:tc>
          <w:tcPr>
            <w:tcW w:w="567" w:type="dxa"/>
          </w:tcPr>
          <w:p w:rsidR="00711F63" w:rsidRPr="007B2405" w:rsidRDefault="008040C6" w:rsidP="00B375F7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</w:tcPr>
          <w:p w:rsidR="00711F63" w:rsidRPr="007B2405" w:rsidRDefault="00C466B8" w:rsidP="00C537E2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2700" w:type="dxa"/>
          </w:tcPr>
          <w:p w:rsidR="00711F63" w:rsidRPr="007B2405" w:rsidRDefault="00550FA9" w:rsidP="00164795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Рух кольору  у просторі.</w:t>
            </w:r>
          </w:p>
        </w:tc>
        <w:tc>
          <w:tcPr>
            <w:tcW w:w="752" w:type="dxa"/>
          </w:tcPr>
          <w:p w:rsidR="00711F63" w:rsidRPr="007B2405" w:rsidRDefault="00C466B8" w:rsidP="00B375F7">
            <w:pPr>
              <w:jc w:val="center"/>
              <w:rPr>
                <w:lang w:val="uk-UA"/>
              </w:rPr>
            </w:pPr>
            <w:r w:rsidRPr="007B2405">
              <w:rPr>
                <w:lang w:val="uk-UA"/>
              </w:rPr>
              <w:t>2</w:t>
            </w:r>
          </w:p>
        </w:tc>
        <w:tc>
          <w:tcPr>
            <w:tcW w:w="2502" w:type="dxa"/>
          </w:tcPr>
          <w:p w:rsidR="00711F63" w:rsidRPr="007B2405" w:rsidRDefault="002E7328" w:rsidP="003E50CA">
            <w:pPr>
              <w:rPr>
                <w:sz w:val="22"/>
                <w:szCs w:val="22"/>
                <w:lang w:val="uk-UA"/>
              </w:rPr>
            </w:pPr>
            <w:r w:rsidRPr="00646C1B">
              <w:rPr>
                <w:lang w:val="uk-UA"/>
              </w:rPr>
              <w:t>Поточний перегляд</w:t>
            </w:r>
          </w:p>
        </w:tc>
        <w:tc>
          <w:tcPr>
            <w:tcW w:w="1417" w:type="dxa"/>
          </w:tcPr>
          <w:p w:rsidR="00711F63" w:rsidRPr="007B2405" w:rsidRDefault="00711F63" w:rsidP="004B59F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AB54DB" w:rsidRPr="007B2405" w:rsidRDefault="00AB54DB" w:rsidP="003D168A">
      <w:pPr>
        <w:spacing w:after="120"/>
        <w:rPr>
          <w:color w:val="FF0000"/>
          <w:lang w:val="uk-UA"/>
        </w:rPr>
      </w:pPr>
    </w:p>
    <w:p w:rsidR="006E6153" w:rsidRPr="007B2405" w:rsidRDefault="004A11BB" w:rsidP="003D168A">
      <w:pPr>
        <w:spacing w:after="120"/>
        <w:rPr>
          <w:b/>
          <w:lang w:val="uk-UA"/>
        </w:rPr>
      </w:pPr>
      <w:r w:rsidRPr="007B2405">
        <w:rPr>
          <w:b/>
          <w:lang w:val="uk-UA"/>
        </w:rPr>
        <w:t>РОЗПОДІЛ БАЛІВ</w:t>
      </w:r>
    </w:p>
    <w:tbl>
      <w:tblPr>
        <w:tblStyle w:val="a9"/>
        <w:tblpPr w:leftFromText="180" w:rightFromText="180" w:vertAnchor="text" w:tblpY="1"/>
        <w:tblOverlap w:val="never"/>
        <w:tblW w:w="4751" w:type="dxa"/>
        <w:tblLook w:val="04A0" w:firstRow="1" w:lastRow="0" w:firstColumn="1" w:lastColumn="0" w:noHBand="0" w:noVBand="1"/>
      </w:tblPr>
      <w:tblGrid>
        <w:gridCol w:w="1155"/>
        <w:gridCol w:w="2355"/>
        <w:gridCol w:w="1241"/>
      </w:tblGrid>
      <w:tr w:rsidR="00B121A9" w:rsidRPr="007B2405" w:rsidTr="003A472A">
        <w:tc>
          <w:tcPr>
            <w:tcW w:w="1155" w:type="dxa"/>
            <w:shd w:val="clear" w:color="auto" w:fill="FDE9D9" w:themeFill="accent6" w:themeFillTint="33"/>
          </w:tcPr>
          <w:p w:rsidR="00B121A9" w:rsidRPr="007B2405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FDE9D9" w:themeFill="accent6" w:themeFillTint="33"/>
          </w:tcPr>
          <w:p w:rsidR="00B121A9" w:rsidRPr="007B2405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B121A9" w:rsidRPr="007B2405" w:rsidRDefault="00B121A9" w:rsidP="003A472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B121A9" w:rsidRPr="007B2405" w:rsidTr="003A472A">
        <w:tc>
          <w:tcPr>
            <w:tcW w:w="1155" w:type="dxa"/>
          </w:tcPr>
          <w:p w:rsidR="00B121A9" w:rsidRPr="007B2405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B121A9" w:rsidRPr="007B2405" w:rsidRDefault="00B121A9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</w:t>
            </w:r>
            <w:r w:rsidR="00550FA9">
              <w:rPr>
                <w:bCs/>
                <w:sz w:val="22"/>
                <w:szCs w:val="22"/>
                <w:lang w:val="uk-UA"/>
              </w:rPr>
              <w:t>1</w:t>
            </w:r>
            <w:r w:rsidR="005D20D0" w:rsidRPr="007B2405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7B2405" w:rsidTr="003A472A">
        <w:tc>
          <w:tcPr>
            <w:tcW w:w="1155" w:type="dxa"/>
          </w:tcPr>
          <w:p w:rsidR="00B121A9" w:rsidRPr="007B2405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B121A9" w:rsidRPr="007B2405" w:rsidRDefault="00B121A9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</w:t>
            </w:r>
            <w:r w:rsidR="00550FA9">
              <w:rPr>
                <w:bCs/>
                <w:sz w:val="22"/>
                <w:szCs w:val="22"/>
                <w:lang w:val="uk-UA"/>
              </w:rPr>
              <w:t>1</w:t>
            </w:r>
            <w:r w:rsidR="005D20D0" w:rsidRPr="007B2405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121A9" w:rsidRPr="007B2405" w:rsidTr="003A472A">
        <w:tc>
          <w:tcPr>
            <w:tcW w:w="1155" w:type="dxa"/>
          </w:tcPr>
          <w:p w:rsidR="00B121A9" w:rsidRPr="007B2405" w:rsidRDefault="00B121A9" w:rsidP="003A472A">
            <w:pPr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B121A9" w:rsidRPr="007B2405" w:rsidRDefault="00B121A9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B121A9" w:rsidRPr="007B2405" w:rsidRDefault="00B375F7" w:rsidP="00550FA9">
            <w:pPr>
              <w:rPr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</w:t>
            </w:r>
            <w:r w:rsidR="00550FA9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121A9" w:rsidRPr="007B2405" w:rsidTr="003A472A">
        <w:tc>
          <w:tcPr>
            <w:tcW w:w="1155" w:type="dxa"/>
            <w:tcBorders>
              <w:bottom w:val="double" w:sz="4" w:space="0" w:color="auto"/>
            </w:tcBorders>
          </w:tcPr>
          <w:p w:rsidR="00B121A9" w:rsidRPr="007B2405" w:rsidRDefault="00B121A9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121A9" w:rsidRPr="007B2405" w:rsidRDefault="00B121A9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121A9" w:rsidRPr="007B2405" w:rsidRDefault="00B375F7" w:rsidP="00550FA9">
            <w:pPr>
              <w:rPr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</w:t>
            </w:r>
            <w:r w:rsidR="00550FA9">
              <w:rPr>
                <w:bCs/>
                <w:sz w:val="22"/>
                <w:szCs w:val="22"/>
                <w:lang w:val="uk-UA"/>
              </w:rPr>
              <w:t>10</w:t>
            </w:r>
          </w:p>
        </w:tc>
      </w:tr>
      <w:tr w:rsidR="00B375F7" w:rsidRPr="007B2405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0–1</w:t>
            </w:r>
            <w:r w:rsidR="005D20D0" w:rsidRPr="007B2405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375F7" w:rsidRPr="007B2405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7B2405" w:rsidRDefault="005D20D0" w:rsidP="00550FA9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0–1</w:t>
            </w:r>
            <w:r w:rsidR="00550FA9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B375F7" w:rsidRPr="007B2405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0–1</w:t>
            </w:r>
            <w:r w:rsidR="005D20D0" w:rsidRPr="007B2405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B375F7" w:rsidRPr="007B2405" w:rsidTr="003A472A">
        <w:tc>
          <w:tcPr>
            <w:tcW w:w="11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pStyle w:val="af4"/>
              <w:spacing w:line="240" w:lineRule="auto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  <w:tcBorders>
              <w:bottom w:val="double" w:sz="4" w:space="0" w:color="auto"/>
            </w:tcBorders>
          </w:tcPr>
          <w:p w:rsidR="00B375F7" w:rsidRPr="007B2405" w:rsidRDefault="00B375F7" w:rsidP="003A472A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  <w:tcBorders>
              <w:bottom w:val="double" w:sz="4" w:space="0" w:color="auto"/>
            </w:tcBorders>
          </w:tcPr>
          <w:p w:rsidR="00B375F7" w:rsidRPr="007B2405" w:rsidRDefault="005D20D0" w:rsidP="00550FA9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</w:t>
            </w:r>
            <w:r w:rsidR="00550FA9">
              <w:rPr>
                <w:bCs/>
                <w:sz w:val="22"/>
                <w:szCs w:val="22"/>
                <w:lang w:val="uk-UA"/>
              </w:rPr>
              <w:t>15</w:t>
            </w:r>
          </w:p>
        </w:tc>
      </w:tr>
      <w:tr w:rsidR="00B121A9" w:rsidRPr="007B2405" w:rsidTr="003A472A">
        <w:tc>
          <w:tcPr>
            <w:tcW w:w="1155" w:type="dxa"/>
            <w:tcBorders>
              <w:top w:val="double" w:sz="4" w:space="0" w:color="auto"/>
            </w:tcBorders>
          </w:tcPr>
          <w:p w:rsidR="00B121A9" w:rsidRPr="007B2405" w:rsidRDefault="00B121A9" w:rsidP="003A472A">
            <w:pPr>
              <w:pStyle w:val="af4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B121A9" w:rsidRPr="007B2405" w:rsidRDefault="00B121A9" w:rsidP="003A472A">
            <w:pPr>
              <w:jc w:val="right"/>
              <w:rPr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B121A9" w:rsidRPr="007B2405" w:rsidRDefault="00B121A9" w:rsidP="003A472A">
            <w:pPr>
              <w:rPr>
                <w:lang w:val="uk-UA"/>
              </w:rPr>
            </w:pPr>
            <w:r w:rsidRPr="007B2405">
              <w:rPr>
                <w:lang w:val="uk-UA"/>
              </w:rPr>
              <w:t>100</w:t>
            </w:r>
          </w:p>
        </w:tc>
      </w:tr>
    </w:tbl>
    <w:p w:rsidR="003D168A" w:rsidRPr="007B2405" w:rsidRDefault="003A472A" w:rsidP="003D168A">
      <w:pPr>
        <w:rPr>
          <w:b/>
          <w:lang w:val="uk-UA"/>
        </w:rPr>
      </w:pPr>
      <w:r w:rsidRPr="007B2405">
        <w:rPr>
          <w:b/>
          <w:lang w:val="uk-UA"/>
        </w:rPr>
        <w:br w:type="textWrapping" w:clear="all"/>
      </w:r>
    </w:p>
    <w:p w:rsidR="00697339" w:rsidRPr="007B2405" w:rsidRDefault="003D168A" w:rsidP="003D168A">
      <w:pPr>
        <w:spacing w:after="120"/>
        <w:rPr>
          <w:lang w:val="uk-UA"/>
        </w:rPr>
      </w:pPr>
      <w:r w:rsidRPr="007B2405">
        <w:rPr>
          <w:b/>
          <w:lang w:val="uk-UA"/>
        </w:rPr>
        <w:t>КРИТЕРІЇ ОЦІНЮВАННЯ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6"/>
        <w:gridCol w:w="992"/>
        <w:gridCol w:w="992"/>
        <w:gridCol w:w="6804"/>
      </w:tblGrid>
      <w:tr w:rsidR="003D168A" w:rsidRPr="007B2405" w:rsidTr="00B375F7">
        <w:tc>
          <w:tcPr>
            <w:tcW w:w="2660" w:type="dxa"/>
            <w:gridSpan w:val="3"/>
            <w:shd w:val="clear" w:color="auto" w:fill="FDE9D9" w:themeFill="accent6" w:themeFillTint="33"/>
          </w:tcPr>
          <w:p w:rsidR="003D168A" w:rsidRPr="007B2405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6804" w:type="dxa"/>
            <w:vMerge w:val="restart"/>
            <w:shd w:val="clear" w:color="auto" w:fill="FDE9D9" w:themeFill="accent6" w:themeFillTint="33"/>
            <w:vAlign w:val="center"/>
          </w:tcPr>
          <w:p w:rsidR="003D168A" w:rsidRPr="007B2405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3D168A" w:rsidRPr="007B2405" w:rsidTr="00B375F7">
        <w:tc>
          <w:tcPr>
            <w:tcW w:w="676" w:type="dxa"/>
            <w:shd w:val="clear" w:color="auto" w:fill="FDE9D9" w:themeFill="accent6" w:themeFillTint="33"/>
          </w:tcPr>
          <w:p w:rsidR="003D168A" w:rsidRPr="007B2405" w:rsidRDefault="003D168A" w:rsidP="00B375F7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7B2405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3D168A" w:rsidRPr="007B2405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FDE9D9" w:themeFill="accent6" w:themeFillTint="33"/>
          </w:tcPr>
          <w:p w:rsidR="003D168A" w:rsidRPr="007B2405" w:rsidRDefault="003D168A" w:rsidP="00B375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3D168A" w:rsidRPr="007B2405" w:rsidTr="00B375F7">
        <w:trPr>
          <w:trHeight w:val="218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bCs/>
                <w:lang w:val="uk-UA"/>
              </w:rPr>
            </w:pPr>
            <w:r w:rsidRPr="007B2405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3F4202" w:rsidRPr="007B2405" w:rsidRDefault="008F4FED" w:rsidP="001402C6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в повному обсязі </w:t>
            </w:r>
            <w:r w:rsidR="001B79C9" w:rsidRPr="007B2405">
              <w:rPr>
                <w:sz w:val="22"/>
                <w:szCs w:val="22"/>
                <w:lang w:val="uk-UA"/>
              </w:rPr>
              <w:t xml:space="preserve">опанував матеріал </w:t>
            </w:r>
            <w:r>
              <w:rPr>
                <w:sz w:val="22"/>
                <w:szCs w:val="22"/>
                <w:lang w:val="uk-UA"/>
              </w:rPr>
              <w:t>практичного</w:t>
            </w:r>
            <w:r w:rsidR="001B79C9" w:rsidRPr="007B2405">
              <w:rPr>
                <w:sz w:val="22"/>
                <w:szCs w:val="22"/>
                <w:lang w:val="uk-UA"/>
              </w:rPr>
              <w:t xml:space="preserve"> курсу, проявив креативне мислення при виконанні завдань, логічно обґрунтував послідовність виконання необхідних завдань, </w:t>
            </w:r>
            <w:proofErr w:type="spellStart"/>
            <w:r w:rsidR="001B79C9" w:rsidRPr="007B2405">
              <w:rPr>
                <w:sz w:val="22"/>
                <w:szCs w:val="22"/>
                <w:lang w:val="uk-UA"/>
              </w:rPr>
              <w:t>професійно</w:t>
            </w:r>
            <w:proofErr w:type="spellEnd"/>
            <w:r w:rsidR="001B79C9" w:rsidRPr="007B2405">
              <w:rPr>
                <w:sz w:val="22"/>
                <w:szCs w:val="22"/>
                <w:lang w:val="uk-UA"/>
              </w:rPr>
              <w:t xml:space="preserve"> виконав усі етапи завдання, додатково брав участь у </w:t>
            </w:r>
            <w:r>
              <w:rPr>
                <w:sz w:val="22"/>
                <w:szCs w:val="22"/>
                <w:lang w:val="uk-UA"/>
              </w:rPr>
              <w:t>міжнародних або всеукраїнських конкурсах</w:t>
            </w:r>
            <w:r w:rsidR="001B79C9" w:rsidRPr="007B2405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виставках, фестивалях</w:t>
            </w:r>
            <w:r w:rsidR="001B79C9" w:rsidRPr="007B240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</w:t>
            </w:r>
            <w:r w:rsidR="002D3A70">
              <w:rPr>
                <w:sz w:val="22"/>
                <w:szCs w:val="22"/>
                <w:lang w:val="uk-UA"/>
              </w:rPr>
              <w:t>о</w:t>
            </w:r>
            <w:r w:rsidR="001402C6">
              <w:rPr>
                <w:sz w:val="22"/>
                <w:szCs w:val="22"/>
                <w:lang w:val="uk-UA"/>
              </w:rPr>
              <w:t>тримав</w:t>
            </w:r>
            <w:r w:rsidR="002D3A70">
              <w:rPr>
                <w:sz w:val="22"/>
                <w:szCs w:val="22"/>
                <w:lang w:val="uk-UA"/>
              </w:rPr>
              <w:t xml:space="preserve"> відзнаку</w:t>
            </w:r>
            <w:r>
              <w:rPr>
                <w:sz w:val="22"/>
                <w:szCs w:val="22"/>
                <w:lang w:val="uk-UA"/>
              </w:rPr>
              <w:t>)</w:t>
            </w:r>
            <w:r w:rsidR="002D3A70">
              <w:rPr>
                <w:sz w:val="22"/>
                <w:szCs w:val="22"/>
                <w:lang w:val="uk-UA"/>
              </w:rPr>
              <w:t>.</w:t>
            </w:r>
            <w:r w:rsidR="001B79C9" w:rsidRPr="007B2405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3D168A" w:rsidRPr="007B2405" w:rsidTr="00B375F7">
        <w:trPr>
          <w:trHeight w:val="285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bCs/>
                <w:lang w:val="uk-UA"/>
              </w:rPr>
            </w:pPr>
            <w:r w:rsidRPr="007B2405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3F4202" w:rsidRPr="007B2405" w:rsidRDefault="002D3A70" w:rsidP="00B375F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за темою. П</w:t>
            </w:r>
            <w:r w:rsidR="007F76B1">
              <w:rPr>
                <w:sz w:val="22"/>
                <w:szCs w:val="22"/>
                <w:lang w:val="uk-UA"/>
              </w:rPr>
              <w:t>рактична п</w:t>
            </w:r>
            <w:r w:rsidR="003D168A" w:rsidRPr="007B2405">
              <w:rPr>
                <w:sz w:val="22"/>
                <w:szCs w:val="22"/>
                <w:lang w:val="uk-UA"/>
              </w:rPr>
              <w:t>одача акуратна, без помилок</w:t>
            </w:r>
            <w:r w:rsidR="003F4202" w:rsidRPr="007B2405">
              <w:rPr>
                <w:sz w:val="22"/>
                <w:szCs w:val="22"/>
                <w:lang w:val="uk-UA"/>
              </w:rPr>
              <w:t>.</w:t>
            </w:r>
            <w:r w:rsidR="0068090F" w:rsidRPr="00E67327">
              <w:rPr>
                <w:sz w:val="22"/>
                <w:szCs w:val="22"/>
                <w:lang w:val="uk-UA"/>
              </w:rPr>
              <w:t xml:space="preserve"> Показав відмінні результати під час поточного контролю</w:t>
            </w:r>
            <w:r w:rsidR="0068090F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7B2405" w:rsidTr="00B375F7">
        <w:trPr>
          <w:trHeight w:val="224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bCs/>
                <w:lang w:val="uk-UA"/>
              </w:rPr>
            </w:pPr>
            <w:r w:rsidRPr="007B2405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3F4202" w:rsidRPr="007B2405" w:rsidRDefault="002D3A70" w:rsidP="007F76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в повному обсязі опанував матеріал теми, </w:t>
            </w:r>
            <w:r w:rsidR="007F76B1" w:rsidRPr="00E67327">
              <w:rPr>
                <w:sz w:val="22"/>
                <w:szCs w:val="22"/>
                <w:lang w:val="uk-UA"/>
              </w:rPr>
              <w:t>продемонстрував якісний рівень знань</w:t>
            </w:r>
            <w:r w:rsidR="007F76B1">
              <w:rPr>
                <w:sz w:val="22"/>
                <w:szCs w:val="22"/>
                <w:lang w:val="uk-UA"/>
              </w:rPr>
              <w:t xml:space="preserve"> та вмінь</w:t>
            </w:r>
            <w:r w:rsidR="007F76B1" w:rsidRPr="00E67327">
              <w:rPr>
                <w:sz w:val="22"/>
                <w:szCs w:val="22"/>
                <w:lang w:val="uk-UA"/>
              </w:rPr>
              <w:t xml:space="preserve"> під час поточного контролю</w:t>
            </w:r>
            <w:r w:rsidR="007F76B1">
              <w:rPr>
                <w:sz w:val="22"/>
                <w:szCs w:val="22"/>
                <w:lang w:val="uk-UA"/>
              </w:rPr>
              <w:t>,</w:t>
            </w:r>
            <w:r w:rsidR="007F76B1" w:rsidRPr="007B2405">
              <w:rPr>
                <w:sz w:val="22"/>
                <w:szCs w:val="22"/>
                <w:lang w:val="uk-UA"/>
              </w:rPr>
              <w:t xml:space="preserve"> творчо та якісно виконав усі поставлені завдання</w:t>
            </w:r>
            <w:r w:rsidR="007F76B1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7B2405" w:rsidTr="00B375F7">
        <w:trPr>
          <w:trHeight w:val="201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bCs/>
                <w:lang w:val="uk-UA"/>
              </w:rPr>
            </w:pPr>
            <w:r w:rsidRPr="007B2405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3D168A" w:rsidRPr="007B2405" w:rsidRDefault="002D3A70" w:rsidP="00FF5142">
            <w:pPr>
              <w:widowControl w:val="0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добре опанував </w:t>
            </w:r>
            <w:r w:rsidR="007F76B1">
              <w:rPr>
                <w:sz w:val="22"/>
                <w:szCs w:val="22"/>
                <w:lang w:val="uk-UA"/>
              </w:rPr>
              <w:t>матеріал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 теоретичного та </w:t>
            </w:r>
            <w:r w:rsidR="007F76B1">
              <w:rPr>
                <w:sz w:val="22"/>
                <w:szCs w:val="22"/>
                <w:lang w:val="uk-UA"/>
              </w:rPr>
              <w:t>практичного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 курсу, </w:t>
            </w:r>
            <w:r w:rsidR="00FF5142">
              <w:rPr>
                <w:sz w:val="22"/>
                <w:szCs w:val="22"/>
                <w:lang w:val="uk-UA"/>
              </w:rPr>
              <w:t xml:space="preserve"> вчасно виконав усі поставлені задачі, 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творчо </w:t>
            </w:r>
            <w:r w:rsidR="00FF5142">
              <w:rPr>
                <w:sz w:val="22"/>
                <w:szCs w:val="22"/>
                <w:lang w:val="uk-UA"/>
              </w:rPr>
              <w:t>підійшов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 </w:t>
            </w:r>
            <w:r w:rsidR="00FF5142">
              <w:rPr>
                <w:sz w:val="22"/>
                <w:szCs w:val="22"/>
                <w:lang w:val="uk-UA"/>
              </w:rPr>
              <w:t>до виконання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 п</w:t>
            </w:r>
            <w:r w:rsidR="00FF5142">
              <w:rPr>
                <w:sz w:val="22"/>
                <w:szCs w:val="22"/>
                <w:lang w:val="uk-UA"/>
              </w:rPr>
              <w:t xml:space="preserve">рактичних </w:t>
            </w:r>
            <w:r w:rsidR="00956721" w:rsidRPr="007B2405">
              <w:rPr>
                <w:sz w:val="22"/>
                <w:szCs w:val="22"/>
                <w:lang w:val="uk-UA"/>
              </w:rPr>
              <w:t>завдан</w:t>
            </w:r>
            <w:r w:rsidR="00FF5142">
              <w:rPr>
                <w:sz w:val="22"/>
                <w:szCs w:val="22"/>
                <w:lang w:val="uk-UA"/>
              </w:rPr>
              <w:t>ь</w:t>
            </w:r>
            <w:r w:rsidR="00956721" w:rsidRPr="007B2405">
              <w:rPr>
                <w:sz w:val="22"/>
                <w:szCs w:val="22"/>
                <w:lang w:val="uk-UA"/>
              </w:rPr>
              <w:t xml:space="preserve">, але при цьому робота має незначні недоліки. </w:t>
            </w:r>
          </w:p>
        </w:tc>
      </w:tr>
      <w:tr w:rsidR="003D168A" w:rsidRPr="00807AA6" w:rsidTr="00B375F7">
        <w:trPr>
          <w:trHeight w:val="251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bCs/>
                <w:lang w:val="uk-UA"/>
              </w:rPr>
            </w:pPr>
            <w:r w:rsidRPr="007B2405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3F4202" w:rsidRPr="007B2405" w:rsidRDefault="002D3A70" w:rsidP="00EA15A2">
            <w:pPr>
              <w:widowControl w:val="0"/>
              <w:shd w:val="clear" w:color="auto" w:fill="FFFFFF"/>
              <w:tabs>
                <w:tab w:val="left" w:pos="3645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в </w:t>
            </w:r>
            <w:r w:rsidR="00C971BC" w:rsidRPr="007B2405">
              <w:rPr>
                <w:sz w:val="22"/>
                <w:szCs w:val="22"/>
                <w:lang w:val="uk-UA"/>
              </w:rPr>
              <w:t xml:space="preserve">цілому добре опанував матеріал 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теоретичного та </w:t>
            </w:r>
            <w:r w:rsidR="00807AA6">
              <w:rPr>
                <w:sz w:val="22"/>
                <w:szCs w:val="22"/>
                <w:lang w:val="uk-UA"/>
              </w:rPr>
              <w:t>практичного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 курсу</w:t>
            </w:r>
            <w:r w:rsidR="00FF5142">
              <w:rPr>
                <w:sz w:val="22"/>
                <w:szCs w:val="22"/>
                <w:lang w:val="uk-UA"/>
              </w:rPr>
              <w:t>, вчасно</w:t>
            </w:r>
            <w:r w:rsidR="00C971BC" w:rsidRPr="007B2405">
              <w:rPr>
                <w:sz w:val="22"/>
                <w:szCs w:val="22"/>
                <w:lang w:val="uk-UA"/>
              </w:rPr>
              <w:t xml:space="preserve"> та якісно виконав більшість поставлених завдань, але викон</w:t>
            </w:r>
            <w:r w:rsidR="00FF5142">
              <w:rPr>
                <w:sz w:val="22"/>
                <w:szCs w:val="22"/>
                <w:lang w:val="uk-UA"/>
              </w:rPr>
              <w:t>ана робота має суттєві недоліки (</w:t>
            </w:r>
            <w:r w:rsidR="00807AA6">
              <w:rPr>
                <w:sz w:val="22"/>
                <w:szCs w:val="22"/>
                <w:lang w:val="uk-UA"/>
              </w:rPr>
              <w:t>відсутність творчого підходу тощо</w:t>
            </w:r>
            <w:r w:rsidR="00FF5142">
              <w:rPr>
                <w:sz w:val="22"/>
                <w:szCs w:val="22"/>
                <w:lang w:val="uk-UA"/>
              </w:rPr>
              <w:t>)</w:t>
            </w:r>
            <w:r w:rsidR="00807AA6">
              <w:rPr>
                <w:sz w:val="22"/>
                <w:szCs w:val="22"/>
                <w:lang w:val="uk-UA"/>
              </w:rPr>
              <w:t>.</w:t>
            </w:r>
          </w:p>
        </w:tc>
      </w:tr>
      <w:tr w:rsidR="003D168A" w:rsidRPr="000A55C4" w:rsidTr="00B375F7">
        <w:trPr>
          <w:trHeight w:val="234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lang w:val="uk-UA"/>
              </w:rPr>
            </w:pPr>
            <w:r w:rsidRPr="007B2405">
              <w:rPr>
                <w:lang w:val="uk-UA"/>
              </w:rPr>
              <w:t>D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3D168A" w:rsidRPr="007B2405" w:rsidRDefault="002D3A70" w:rsidP="00967F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</w:t>
            </w:r>
            <w:r w:rsidR="00967FBA" w:rsidRPr="007B2405">
              <w:rPr>
                <w:sz w:val="22"/>
                <w:szCs w:val="22"/>
                <w:lang w:val="uk-UA"/>
              </w:rPr>
              <w:t xml:space="preserve">в недостатньому обсязі опанував матеріал 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теоретичного та </w:t>
            </w:r>
            <w:r w:rsidR="00807AA6">
              <w:rPr>
                <w:sz w:val="22"/>
                <w:szCs w:val="22"/>
                <w:lang w:val="uk-UA"/>
              </w:rPr>
              <w:t>практичного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 курсу</w:t>
            </w:r>
            <w:r w:rsidR="00967FBA" w:rsidRPr="007B2405">
              <w:rPr>
                <w:sz w:val="22"/>
                <w:szCs w:val="22"/>
                <w:lang w:val="uk-UA"/>
              </w:rPr>
              <w:t xml:space="preserve">, вирішив в цілому основні поставлені завдання, але виконана робота має значні недоліки </w:t>
            </w:r>
            <w:r w:rsidR="00807AA6">
              <w:rPr>
                <w:sz w:val="22"/>
                <w:szCs w:val="22"/>
                <w:lang w:val="uk-UA"/>
              </w:rPr>
              <w:t xml:space="preserve">(неохайність виконання, відсутність творчого підходу,  </w:t>
            </w:r>
            <w:r w:rsidR="00EA15A2" w:rsidRPr="007B2405">
              <w:rPr>
                <w:sz w:val="22"/>
                <w:szCs w:val="22"/>
                <w:lang w:val="uk-UA"/>
              </w:rPr>
              <w:t>несвоєчасна</w:t>
            </w:r>
            <w:r w:rsidR="00807AA6">
              <w:rPr>
                <w:sz w:val="22"/>
                <w:szCs w:val="22"/>
                <w:lang w:val="uk-UA"/>
              </w:rPr>
              <w:t xml:space="preserve"> подача виконаної роботи тощо).</w:t>
            </w:r>
          </w:p>
        </w:tc>
      </w:tr>
      <w:tr w:rsidR="003D168A" w:rsidRPr="001402C6" w:rsidTr="00B375F7">
        <w:trPr>
          <w:trHeight w:val="268"/>
        </w:trPr>
        <w:tc>
          <w:tcPr>
            <w:tcW w:w="676" w:type="dxa"/>
          </w:tcPr>
          <w:p w:rsidR="003D168A" w:rsidRPr="007B2405" w:rsidRDefault="003D168A" w:rsidP="00A01BCB">
            <w:pPr>
              <w:rPr>
                <w:lang w:val="uk-UA"/>
              </w:rPr>
            </w:pPr>
            <w:r w:rsidRPr="007B2405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lang w:val="uk-UA"/>
              </w:rPr>
            </w:pPr>
            <w:r w:rsidRPr="007B2405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sz w:val="22"/>
                <w:szCs w:val="22"/>
                <w:lang w:val="uk-UA"/>
              </w:rPr>
            </w:pPr>
            <w:r w:rsidRPr="007B2405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3D168A" w:rsidRPr="007B2405" w:rsidRDefault="002D3A70" w:rsidP="00EA15A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Студент</w:t>
            </w:r>
            <w:r w:rsidR="003D168A" w:rsidRPr="007B2405">
              <w:rPr>
                <w:sz w:val="22"/>
                <w:szCs w:val="22"/>
                <w:lang w:val="uk-UA"/>
              </w:rPr>
              <w:t xml:space="preserve"> в недостатньому  обсязі</w:t>
            </w:r>
            <w:r w:rsidR="00640BDE" w:rsidRPr="007B2405">
              <w:rPr>
                <w:sz w:val="22"/>
                <w:szCs w:val="22"/>
                <w:lang w:val="uk-UA"/>
              </w:rPr>
              <w:t xml:space="preserve"> опанував матеріал 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теоретичного та </w:t>
            </w:r>
            <w:r w:rsidR="00807AA6">
              <w:rPr>
                <w:sz w:val="22"/>
                <w:szCs w:val="22"/>
                <w:lang w:val="uk-UA"/>
              </w:rPr>
              <w:t>практичного</w:t>
            </w:r>
            <w:r w:rsidR="00807AA6" w:rsidRPr="007B2405">
              <w:rPr>
                <w:sz w:val="22"/>
                <w:szCs w:val="22"/>
                <w:lang w:val="uk-UA"/>
              </w:rPr>
              <w:t xml:space="preserve"> курсу</w:t>
            </w:r>
            <w:r w:rsidR="00640BDE" w:rsidRPr="007B2405">
              <w:rPr>
                <w:sz w:val="22"/>
                <w:szCs w:val="22"/>
                <w:lang w:val="uk-UA"/>
              </w:rPr>
              <w:t xml:space="preserve">, </w:t>
            </w:r>
            <w:r w:rsidR="00EA15A2">
              <w:rPr>
                <w:sz w:val="22"/>
                <w:szCs w:val="22"/>
                <w:lang w:val="uk-UA"/>
              </w:rPr>
              <w:t>не впорався з головними задачами дисципліни</w:t>
            </w:r>
            <w:r w:rsidR="00640BDE" w:rsidRPr="007B2405">
              <w:rPr>
                <w:sz w:val="22"/>
                <w:szCs w:val="22"/>
                <w:lang w:val="uk-UA"/>
              </w:rPr>
              <w:t xml:space="preserve">, </w:t>
            </w:r>
            <w:r w:rsidR="00EA15A2">
              <w:rPr>
                <w:sz w:val="22"/>
                <w:szCs w:val="22"/>
                <w:lang w:val="uk-UA"/>
              </w:rPr>
              <w:lastRenderedPageBreak/>
              <w:t>практична</w:t>
            </w:r>
            <w:r w:rsidR="00640BDE" w:rsidRPr="007B2405">
              <w:rPr>
                <w:sz w:val="22"/>
                <w:szCs w:val="22"/>
                <w:lang w:val="uk-UA"/>
              </w:rPr>
              <w:t xml:space="preserve"> робота має багато значних недоліків </w:t>
            </w:r>
            <w:r w:rsidR="00EA15A2">
              <w:rPr>
                <w:sz w:val="22"/>
                <w:szCs w:val="22"/>
                <w:lang w:val="uk-UA"/>
              </w:rPr>
              <w:t xml:space="preserve">(неохайність виконання, відсутність творчого підходу, </w:t>
            </w:r>
            <w:r w:rsidR="00EA15A2" w:rsidRPr="007B2405">
              <w:rPr>
                <w:sz w:val="22"/>
                <w:szCs w:val="22"/>
                <w:lang w:val="uk-UA"/>
              </w:rPr>
              <w:t>несвоєчасна</w:t>
            </w:r>
            <w:r w:rsidR="00EA15A2">
              <w:rPr>
                <w:sz w:val="22"/>
                <w:szCs w:val="22"/>
                <w:lang w:val="uk-UA"/>
              </w:rPr>
              <w:t xml:space="preserve"> подача виконаної роботи,  значна кількість суттєвих помилок при виконанні завдання, пропуски занять без поважних причин тощо).</w:t>
            </w:r>
          </w:p>
        </w:tc>
      </w:tr>
      <w:tr w:rsidR="003D168A" w:rsidRPr="007B2405" w:rsidTr="00B375F7">
        <w:trPr>
          <w:trHeight w:val="301"/>
        </w:trPr>
        <w:tc>
          <w:tcPr>
            <w:tcW w:w="676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3D168A" w:rsidRPr="007B2405" w:rsidRDefault="003D168A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3D168A" w:rsidRPr="007B2405" w:rsidRDefault="00A01BCB" w:rsidP="00B375F7">
            <w:pPr>
              <w:rPr>
                <w:bCs/>
                <w:sz w:val="22"/>
                <w:szCs w:val="22"/>
                <w:lang w:val="uk-UA"/>
              </w:rPr>
            </w:pPr>
            <w:r w:rsidRPr="007B2405">
              <w:rPr>
                <w:bCs/>
                <w:sz w:val="22"/>
                <w:szCs w:val="22"/>
                <w:lang w:val="uk-UA"/>
              </w:rPr>
              <w:t>П</w:t>
            </w:r>
            <w:r w:rsidR="003D168A" w:rsidRPr="007B2405">
              <w:rPr>
                <w:bCs/>
                <w:sz w:val="22"/>
                <w:szCs w:val="22"/>
                <w:lang w:val="uk-UA"/>
              </w:rPr>
              <w:t>ропуск</w:t>
            </w:r>
            <w:r w:rsidRPr="007B2405">
              <w:rPr>
                <w:bCs/>
                <w:sz w:val="22"/>
                <w:szCs w:val="22"/>
                <w:lang w:val="uk-UA"/>
              </w:rPr>
              <w:t xml:space="preserve"> рубіжного контролю</w:t>
            </w:r>
          </w:p>
        </w:tc>
      </w:tr>
    </w:tbl>
    <w:p w:rsidR="003D168A" w:rsidRPr="007B2405" w:rsidRDefault="003D168A" w:rsidP="00C04D7C">
      <w:pPr>
        <w:spacing w:before="120"/>
        <w:rPr>
          <w:lang w:val="uk-UA"/>
        </w:rPr>
      </w:pPr>
    </w:p>
    <w:p w:rsidR="00183184" w:rsidRPr="007B2405" w:rsidRDefault="00183184" w:rsidP="00B17991">
      <w:pPr>
        <w:spacing w:after="120" w:line="276" w:lineRule="auto"/>
        <w:rPr>
          <w:b/>
          <w:lang w:val="uk-UA"/>
        </w:rPr>
      </w:pPr>
    </w:p>
    <w:p w:rsidR="00183184" w:rsidRPr="007B2405" w:rsidRDefault="00183184" w:rsidP="00B17991">
      <w:pPr>
        <w:spacing w:after="120" w:line="276" w:lineRule="auto"/>
        <w:rPr>
          <w:b/>
          <w:lang w:val="uk-UA"/>
        </w:rPr>
      </w:pPr>
    </w:p>
    <w:p w:rsidR="004A11BB" w:rsidRPr="007B2405" w:rsidRDefault="004A11BB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 xml:space="preserve">СИСТЕМА БОНУСІВ </w:t>
      </w:r>
    </w:p>
    <w:p w:rsidR="004A11BB" w:rsidRPr="007B2405" w:rsidRDefault="004A11BB" w:rsidP="00682802">
      <w:pPr>
        <w:spacing w:line="276" w:lineRule="auto"/>
        <w:jc w:val="both"/>
        <w:rPr>
          <w:lang w:val="uk-UA"/>
        </w:rPr>
      </w:pPr>
      <w:r w:rsidRPr="007B2405">
        <w:rPr>
          <w:lang w:val="uk-UA"/>
        </w:rPr>
        <w:t xml:space="preserve">Передбачено додаткові бали за </w:t>
      </w:r>
      <w:r w:rsidR="00A01BCB" w:rsidRPr="007B2405">
        <w:rPr>
          <w:lang w:val="uk-UA"/>
        </w:rPr>
        <w:t xml:space="preserve">активність </w:t>
      </w:r>
      <w:r w:rsidR="006E1639">
        <w:rPr>
          <w:lang w:val="uk-UA"/>
        </w:rPr>
        <w:t>студента, та творчий підхід</w:t>
      </w:r>
      <w:r w:rsidRPr="007B2405">
        <w:rPr>
          <w:lang w:val="uk-UA"/>
        </w:rPr>
        <w:t xml:space="preserve"> </w:t>
      </w:r>
      <w:r w:rsidR="00A01BCB" w:rsidRPr="007B2405">
        <w:rPr>
          <w:lang w:val="uk-UA"/>
        </w:rPr>
        <w:t xml:space="preserve">під час </w:t>
      </w:r>
      <w:r w:rsidR="00385297" w:rsidRPr="007B2405">
        <w:rPr>
          <w:lang w:val="uk-UA"/>
        </w:rPr>
        <w:t>практичн</w:t>
      </w:r>
      <w:r w:rsidR="00A01BCB" w:rsidRPr="007B2405">
        <w:rPr>
          <w:lang w:val="uk-UA"/>
        </w:rPr>
        <w:t xml:space="preserve">их занять </w:t>
      </w:r>
      <w:r w:rsidRPr="007B2405">
        <w:rPr>
          <w:lang w:val="uk-UA"/>
        </w:rPr>
        <w:t>(</w:t>
      </w:r>
      <w:r w:rsidR="006E1639">
        <w:rPr>
          <w:lang w:val="uk-UA"/>
        </w:rPr>
        <w:t>1-3</w:t>
      </w:r>
      <w:r w:rsidRPr="007B2405">
        <w:rPr>
          <w:lang w:val="uk-UA"/>
        </w:rPr>
        <w:t xml:space="preserve">), </w:t>
      </w:r>
      <w:r w:rsidR="006E1639">
        <w:rPr>
          <w:lang w:val="uk-UA"/>
        </w:rPr>
        <w:t>виставкова участь</w:t>
      </w:r>
      <w:r w:rsidR="00710F58" w:rsidRPr="007B2405">
        <w:rPr>
          <w:lang w:val="uk-UA"/>
        </w:rPr>
        <w:t xml:space="preserve"> </w:t>
      </w:r>
      <w:r w:rsidR="006E1639">
        <w:rPr>
          <w:lang w:val="uk-UA"/>
        </w:rPr>
        <w:t>у фестивалях та конкурсах</w:t>
      </w:r>
      <w:r w:rsidRPr="007B2405">
        <w:rPr>
          <w:lang w:val="uk-UA"/>
        </w:rPr>
        <w:t xml:space="preserve"> (5–8), а також </w:t>
      </w:r>
      <w:r w:rsidR="00A01BCB" w:rsidRPr="007B2405">
        <w:rPr>
          <w:lang w:val="uk-UA"/>
        </w:rPr>
        <w:t xml:space="preserve">участь у житті групи </w:t>
      </w:r>
      <w:r w:rsidRPr="007B2405">
        <w:rPr>
          <w:lang w:val="uk-UA"/>
        </w:rPr>
        <w:t>(1–3). Максимальна кількість балів</w:t>
      </w:r>
      <w:r w:rsidR="005E3ACF" w:rsidRPr="007B2405">
        <w:rPr>
          <w:lang w:val="uk-UA"/>
        </w:rPr>
        <w:t>:</w:t>
      </w:r>
      <w:r w:rsidRPr="007B2405">
        <w:rPr>
          <w:lang w:val="uk-UA"/>
        </w:rPr>
        <w:t xml:space="preserve"> 10.</w:t>
      </w:r>
    </w:p>
    <w:p w:rsidR="003B6747" w:rsidRPr="007B2405" w:rsidRDefault="003B6747" w:rsidP="00682802">
      <w:pPr>
        <w:spacing w:line="276" w:lineRule="auto"/>
        <w:jc w:val="both"/>
        <w:rPr>
          <w:lang w:val="uk-UA"/>
        </w:rPr>
      </w:pPr>
    </w:p>
    <w:p w:rsidR="006E6153" w:rsidRPr="007B2405" w:rsidRDefault="006E6153" w:rsidP="00B17991">
      <w:pPr>
        <w:spacing w:after="120" w:line="276" w:lineRule="auto"/>
        <w:rPr>
          <w:b/>
          <w:lang w:val="uk-UA"/>
        </w:rPr>
      </w:pPr>
      <w:r w:rsidRPr="007B2405">
        <w:rPr>
          <w:b/>
          <w:lang w:val="uk-UA"/>
        </w:rPr>
        <w:t>РЕКОМЕНДОВАНА ЛІТЕРАТУРА</w:t>
      </w:r>
    </w:p>
    <w:p w:rsidR="006E1639" w:rsidRPr="002344FD" w:rsidRDefault="006E1639" w:rsidP="006E1639">
      <w:pPr>
        <w:numPr>
          <w:ilvl w:val="0"/>
          <w:numId w:val="13"/>
        </w:numPr>
        <w:jc w:val="both"/>
        <w:rPr>
          <w:lang w:val="uk-UA"/>
        </w:rPr>
      </w:pPr>
      <w:r w:rsidRPr="002344FD">
        <w:rPr>
          <w:lang w:val="uk-UA"/>
        </w:rPr>
        <w:t xml:space="preserve">Зайцев А.С. Наука о </w:t>
      </w:r>
      <w:proofErr w:type="spellStart"/>
      <w:r w:rsidRPr="002344FD">
        <w:rPr>
          <w:lang w:val="uk-UA"/>
        </w:rPr>
        <w:t>цвете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живопись</w:t>
      </w:r>
      <w:proofErr w:type="spellEnd"/>
      <w:r w:rsidRPr="002344FD">
        <w:rPr>
          <w:lang w:val="uk-UA"/>
        </w:rPr>
        <w:t xml:space="preserve">. – М.: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 xml:space="preserve">, 1986. – 158с.: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6E1639" w:rsidRPr="002344FD" w:rsidRDefault="006E1639" w:rsidP="002344FD">
      <w:pPr>
        <w:numPr>
          <w:ilvl w:val="0"/>
          <w:numId w:val="13"/>
        </w:numPr>
        <w:jc w:val="both"/>
        <w:rPr>
          <w:lang w:val="uk-UA"/>
        </w:rPr>
      </w:pPr>
      <w:r w:rsidRPr="002344FD">
        <w:rPr>
          <w:lang w:val="uk-UA"/>
        </w:rPr>
        <w:t xml:space="preserve">Миронова Ленина </w:t>
      </w:r>
      <w:proofErr w:type="spellStart"/>
      <w:r w:rsidRPr="002344FD">
        <w:rPr>
          <w:lang w:val="uk-UA"/>
        </w:rPr>
        <w:t>Николаевна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Цветоведение</w:t>
      </w:r>
      <w:proofErr w:type="spellEnd"/>
      <w:r w:rsidRPr="002344FD">
        <w:rPr>
          <w:lang w:val="uk-UA"/>
        </w:rPr>
        <w:t>. /</w:t>
      </w:r>
      <w:proofErr w:type="spellStart"/>
      <w:r w:rsidRPr="002344FD">
        <w:rPr>
          <w:lang w:val="uk-UA"/>
        </w:rPr>
        <w:t>Учеб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Пособие</w:t>
      </w:r>
      <w:proofErr w:type="spellEnd"/>
      <w:r w:rsidRPr="002344FD">
        <w:rPr>
          <w:lang w:val="uk-UA"/>
        </w:rPr>
        <w:t xml:space="preserve"> для спец. 2229 </w:t>
      </w:r>
    </w:p>
    <w:p w:rsidR="006E1639" w:rsidRPr="002344FD" w:rsidRDefault="006E1639" w:rsidP="006E1639">
      <w:pPr>
        <w:pStyle w:val="af8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proofErr w:type="spellStart"/>
      <w:r w:rsidRPr="002344FD">
        <w:rPr>
          <w:sz w:val="24"/>
          <w:szCs w:val="24"/>
          <w:lang w:val="uk-UA"/>
        </w:rPr>
        <w:t>Серов</w:t>
      </w:r>
      <w:proofErr w:type="spellEnd"/>
      <w:r w:rsidRPr="002344FD">
        <w:rPr>
          <w:sz w:val="24"/>
          <w:szCs w:val="24"/>
          <w:lang w:val="uk-UA"/>
        </w:rPr>
        <w:t xml:space="preserve"> </w:t>
      </w:r>
      <w:proofErr w:type="spellStart"/>
      <w:r w:rsidRPr="002344FD">
        <w:rPr>
          <w:sz w:val="24"/>
          <w:szCs w:val="24"/>
          <w:lang w:val="uk-UA"/>
        </w:rPr>
        <w:t>Н.В.Цвет</w:t>
      </w:r>
      <w:proofErr w:type="spellEnd"/>
      <w:r w:rsidRPr="002344FD">
        <w:rPr>
          <w:sz w:val="24"/>
          <w:szCs w:val="24"/>
          <w:lang w:val="uk-UA"/>
        </w:rPr>
        <w:t xml:space="preserve"> Культури /</w:t>
      </w:r>
      <w:proofErr w:type="spellStart"/>
      <w:r w:rsidRPr="002344FD">
        <w:rPr>
          <w:sz w:val="24"/>
          <w:szCs w:val="24"/>
          <w:lang w:val="uk-UA"/>
        </w:rPr>
        <w:t>Ппсихология.Культурология</w:t>
      </w:r>
      <w:proofErr w:type="spellEnd"/>
      <w:r w:rsidRPr="002344FD">
        <w:rPr>
          <w:sz w:val="24"/>
          <w:szCs w:val="24"/>
          <w:lang w:val="uk-UA"/>
        </w:rPr>
        <w:t xml:space="preserve">. </w:t>
      </w:r>
      <w:proofErr w:type="spellStart"/>
      <w:r w:rsidRPr="002344FD">
        <w:rPr>
          <w:sz w:val="24"/>
          <w:szCs w:val="24"/>
          <w:lang w:val="uk-UA"/>
        </w:rPr>
        <w:t>Физиология</w:t>
      </w:r>
      <w:proofErr w:type="spellEnd"/>
      <w:r w:rsidRPr="002344FD">
        <w:rPr>
          <w:sz w:val="24"/>
          <w:szCs w:val="24"/>
          <w:lang w:val="uk-UA"/>
        </w:rPr>
        <w:t xml:space="preserve">. – СПб.: </w:t>
      </w:r>
      <w:proofErr w:type="spellStart"/>
      <w:r w:rsidRPr="002344FD">
        <w:rPr>
          <w:sz w:val="24"/>
          <w:szCs w:val="24"/>
          <w:lang w:val="uk-UA"/>
        </w:rPr>
        <w:t>Речь</w:t>
      </w:r>
      <w:proofErr w:type="spellEnd"/>
      <w:r w:rsidRPr="002344FD">
        <w:rPr>
          <w:sz w:val="24"/>
          <w:szCs w:val="24"/>
          <w:lang w:val="uk-UA"/>
        </w:rPr>
        <w:t>, 2004. – 672с.</w:t>
      </w:r>
    </w:p>
    <w:p w:rsidR="00A5674C" w:rsidRPr="002344FD" w:rsidRDefault="00A5674C" w:rsidP="00A5674C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</w:p>
    <w:p w:rsidR="00A5674C" w:rsidRPr="002344FD" w:rsidRDefault="00A5674C" w:rsidP="002A47DF">
      <w:pPr>
        <w:tabs>
          <w:tab w:val="num" w:pos="0"/>
          <w:tab w:val="left" w:pos="709"/>
        </w:tabs>
        <w:spacing w:line="360" w:lineRule="auto"/>
        <w:jc w:val="center"/>
        <w:rPr>
          <w:b/>
          <w:lang w:val="uk-UA"/>
        </w:rPr>
      </w:pPr>
      <w:r w:rsidRPr="002344FD">
        <w:rPr>
          <w:b/>
          <w:lang w:val="uk-UA"/>
        </w:rPr>
        <w:t>Допоміжна</w:t>
      </w:r>
    </w:p>
    <w:p w:rsidR="00A5674C" w:rsidRPr="002344FD" w:rsidRDefault="00A5674C" w:rsidP="006D5B6F">
      <w:pPr>
        <w:spacing w:after="120" w:line="276" w:lineRule="auto"/>
        <w:rPr>
          <w:spacing w:val="-4"/>
          <w:lang w:val="uk-UA"/>
        </w:rPr>
      </w:pPr>
    </w:p>
    <w:p w:rsidR="002344FD" w:rsidRPr="002344FD" w:rsidRDefault="002344FD" w:rsidP="002344FD">
      <w:pPr>
        <w:numPr>
          <w:ilvl w:val="0"/>
          <w:numId w:val="14"/>
        </w:numPr>
        <w:jc w:val="both"/>
        <w:rPr>
          <w:lang w:val="uk-UA"/>
        </w:rPr>
      </w:pPr>
      <w:r w:rsidRPr="002344FD">
        <w:rPr>
          <w:lang w:val="uk-UA"/>
        </w:rPr>
        <w:t>«</w:t>
      </w:r>
      <w:proofErr w:type="spellStart"/>
      <w:r w:rsidRPr="002344FD">
        <w:rPr>
          <w:lang w:val="uk-UA"/>
        </w:rPr>
        <w:t>Интерьер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оборудование</w:t>
      </w:r>
      <w:proofErr w:type="spellEnd"/>
      <w:r w:rsidRPr="002344FD">
        <w:rPr>
          <w:lang w:val="uk-UA"/>
        </w:rPr>
        <w:t>», 2230 «</w:t>
      </w:r>
      <w:proofErr w:type="spellStart"/>
      <w:r w:rsidRPr="002344FD">
        <w:rPr>
          <w:lang w:val="uk-UA"/>
        </w:rPr>
        <w:t>Пром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>», 2231 «</w:t>
      </w:r>
      <w:proofErr w:type="spellStart"/>
      <w:r w:rsidRPr="002344FD">
        <w:rPr>
          <w:lang w:val="uk-UA"/>
        </w:rPr>
        <w:t>Монум</w:t>
      </w:r>
      <w:proofErr w:type="spellEnd"/>
      <w:r w:rsidRPr="002344FD">
        <w:rPr>
          <w:lang w:val="uk-UA"/>
        </w:rPr>
        <w:t xml:space="preserve">. – декор. </w:t>
      </w:r>
      <w:proofErr w:type="spellStart"/>
      <w:r w:rsidRPr="002344FD">
        <w:rPr>
          <w:lang w:val="uk-UA"/>
        </w:rPr>
        <w:t>искусство</w:t>
      </w:r>
      <w:proofErr w:type="spellEnd"/>
      <w:r w:rsidRPr="002344FD">
        <w:rPr>
          <w:lang w:val="uk-UA"/>
        </w:rPr>
        <w:t xml:space="preserve">».- </w:t>
      </w:r>
      <w:proofErr w:type="spellStart"/>
      <w:r w:rsidRPr="002344FD">
        <w:rPr>
          <w:lang w:val="uk-UA"/>
        </w:rPr>
        <w:t>Минск</w:t>
      </w:r>
      <w:proofErr w:type="spellEnd"/>
      <w:r w:rsidRPr="002344FD">
        <w:rPr>
          <w:lang w:val="uk-UA"/>
        </w:rPr>
        <w:t xml:space="preserve">, </w:t>
      </w:r>
      <w:proofErr w:type="spellStart"/>
      <w:r w:rsidRPr="002344FD">
        <w:rPr>
          <w:lang w:val="uk-UA"/>
        </w:rPr>
        <w:t>Вышэйш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шк</w:t>
      </w:r>
      <w:proofErr w:type="spellEnd"/>
      <w:r w:rsidRPr="002344FD">
        <w:rPr>
          <w:lang w:val="uk-UA"/>
        </w:rPr>
        <w:t xml:space="preserve">., 1981. – 284с.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2344FD" w:rsidRPr="002344FD" w:rsidRDefault="002344FD" w:rsidP="002344FD">
      <w:pPr>
        <w:numPr>
          <w:ilvl w:val="0"/>
          <w:numId w:val="14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Нюберг</w:t>
      </w:r>
      <w:proofErr w:type="spellEnd"/>
      <w:r w:rsidRPr="002344FD">
        <w:rPr>
          <w:lang w:val="uk-UA"/>
        </w:rPr>
        <w:t xml:space="preserve"> Н.Д. Курс </w:t>
      </w:r>
      <w:proofErr w:type="spellStart"/>
      <w:r w:rsidRPr="002344FD">
        <w:rPr>
          <w:lang w:val="uk-UA"/>
        </w:rPr>
        <w:t>цветоведения</w:t>
      </w:r>
      <w:proofErr w:type="spellEnd"/>
      <w:r w:rsidRPr="002344FD">
        <w:rPr>
          <w:lang w:val="uk-UA"/>
        </w:rPr>
        <w:t xml:space="preserve">. Для </w:t>
      </w:r>
      <w:proofErr w:type="spellStart"/>
      <w:r w:rsidRPr="002344FD">
        <w:rPr>
          <w:lang w:val="uk-UA"/>
        </w:rPr>
        <w:t>учащихся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втузов</w:t>
      </w:r>
      <w:proofErr w:type="spellEnd"/>
      <w:r w:rsidRPr="002344FD">
        <w:rPr>
          <w:lang w:val="uk-UA"/>
        </w:rPr>
        <w:t xml:space="preserve">, </w:t>
      </w:r>
      <w:proofErr w:type="spellStart"/>
      <w:r w:rsidRPr="002344FD">
        <w:rPr>
          <w:lang w:val="uk-UA"/>
        </w:rPr>
        <w:t>художников</w:t>
      </w:r>
      <w:proofErr w:type="spellEnd"/>
      <w:r w:rsidRPr="002344FD">
        <w:rPr>
          <w:lang w:val="uk-UA"/>
        </w:rPr>
        <w:t xml:space="preserve"> и </w:t>
      </w:r>
      <w:proofErr w:type="spellStart"/>
      <w:r w:rsidRPr="002344FD">
        <w:rPr>
          <w:lang w:val="uk-UA"/>
        </w:rPr>
        <w:t>деятелей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худ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пром-сти</w:t>
      </w:r>
      <w:proofErr w:type="spellEnd"/>
      <w:r w:rsidRPr="002344FD">
        <w:rPr>
          <w:lang w:val="uk-UA"/>
        </w:rPr>
        <w:t xml:space="preserve">. М. –Л., </w:t>
      </w:r>
      <w:proofErr w:type="spellStart"/>
      <w:r w:rsidRPr="002344FD">
        <w:rPr>
          <w:lang w:val="uk-UA"/>
        </w:rPr>
        <w:t>Гизлегпром</w:t>
      </w:r>
      <w:proofErr w:type="spellEnd"/>
      <w:r w:rsidRPr="002344FD">
        <w:rPr>
          <w:lang w:val="uk-UA"/>
        </w:rPr>
        <w:t xml:space="preserve">. тип. </w:t>
      </w:r>
      <w:proofErr w:type="spellStart"/>
      <w:r w:rsidRPr="002344FD">
        <w:rPr>
          <w:lang w:val="uk-UA"/>
        </w:rPr>
        <w:t>им</w:t>
      </w:r>
      <w:proofErr w:type="spellEnd"/>
      <w:r w:rsidRPr="002344FD">
        <w:rPr>
          <w:lang w:val="uk-UA"/>
        </w:rPr>
        <w:t xml:space="preserve">. Е. </w:t>
      </w:r>
      <w:proofErr w:type="spellStart"/>
      <w:r w:rsidRPr="002344FD">
        <w:rPr>
          <w:lang w:val="uk-UA"/>
        </w:rPr>
        <w:t>Соколовой</w:t>
      </w:r>
      <w:proofErr w:type="spellEnd"/>
      <w:r w:rsidRPr="002344FD">
        <w:rPr>
          <w:lang w:val="uk-UA"/>
        </w:rPr>
        <w:t xml:space="preserve">, 1932. – 191с.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>.</w:t>
      </w:r>
    </w:p>
    <w:p w:rsidR="002344FD" w:rsidRPr="002344FD" w:rsidRDefault="002344FD" w:rsidP="002344FD">
      <w:pPr>
        <w:numPr>
          <w:ilvl w:val="0"/>
          <w:numId w:val="14"/>
        </w:numPr>
        <w:jc w:val="both"/>
        <w:rPr>
          <w:lang w:val="uk-UA"/>
        </w:rPr>
      </w:pPr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Рудин</w:t>
      </w:r>
      <w:proofErr w:type="spellEnd"/>
      <w:r w:rsidRPr="002344FD">
        <w:rPr>
          <w:lang w:val="uk-UA"/>
        </w:rPr>
        <w:t xml:space="preserve"> Наум </w:t>
      </w:r>
      <w:proofErr w:type="spellStart"/>
      <w:r w:rsidRPr="002344FD">
        <w:rPr>
          <w:lang w:val="uk-UA"/>
        </w:rPr>
        <w:t>Григорьевич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Руководство</w:t>
      </w:r>
      <w:proofErr w:type="spellEnd"/>
      <w:r w:rsidRPr="002344FD">
        <w:rPr>
          <w:lang w:val="uk-UA"/>
        </w:rPr>
        <w:t xml:space="preserve"> по </w:t>
      </w:r>
      <w:proofErr w:type="spellStart"/>
      <w:r w:rsidRPr="002344FD">
        <w:rPr>
          <w:lang w:val="uk-UA"/>
        </w:rPr>
        <w:t>цветоведению</w:t>
      </w:r>
      <w:proofErr w:type="spellEnd"/>
      <w:r w:rsidRPr="002344FD">
        <w:rPr>
          <w:lang w:val="uk-UA"/>
        </w:rPr>
        <w:t xml:space="preserve">./2-е </w:t>
      </w:r>
      <w:proofErr w:type="spellStart"/>
      <w:r w:rsidRPr="002344FD">
        <w:rPr>
          <w:lang w:val="uk-UA"/>
        </w:rPr>
        <w:t>доп</w:t>
      </w:r>
      <w:proofErr w:type="spellEnd"/>
      <w:r w:rsidRPr="002344FD">
        <w:rPr>
          <w:lang w:val="uk-UA"/>
        </w:rPr>
        <w:t xml:space="preserve">. и </w:t>
      </w:r>
      <w:proofErr w:type="spellStart"/>
      <w:r w:rsidRPr="002344FD">
        <w:rPr>
          <w:lang w:val="uk-UA"/>
        </w:rPr>
        <w:t>перераб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./, М., </w:t>
      </w:r>
      <w:proofErr w:type="spellStart"/>
      <w:r w:rsidRPr="002344FD">
        <w:rPr>
          <w:lang w:val="uk-UA"/>
        </w:rPr>
        <w:t>Гизлегпром</w:t>
      </w:r>
      <w:proofErr w:type="spellEnd"/>
      <w:r w:rsidRPr="002344FD">
        <w:rPr>
          <w:lang w:val="uk-UA"/>
        </w:rPr>
        <w:t xml:space="preserve">, 1956. – 46с. (1-е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.: </w:t>
      </w:r>
      <w:proofErr w:type="spellStart"/>
      <w:r w:rsidRPr="002344FD">
        <w:rPr>
          <w:lang w:val="uk-UA"/>
        </w:rPr>
        <w:t>Таблицы-задачи</w:t>
      </w:r>
      <w:proofErr w:type="spellEnd"/>
      <w:r w:rsidRPr="002344FD">
        <w:rPr>
          <w:lang w:val="uk-UA"/>
        </w:rPr>
        <w:t xml:space="preserve"> по </w:t>
      </w:r>
      <w:proofErr w:type="spellStart"/>
      <w:r w:rsidRPr="002344FD">
        <w:rPr>
          <w:lang w:val="uk-UA"/>
        </w:rPr>
        <w:t>цветоведению</w:t>
      </w:r>
      <w:proofErr w:type="spellEnd"/>
      <w:r w:rsidRPr="002344FD">
        <w:rPr>
          <w:lang w:val="uk-UA"/>
        </w:rPr>
        <w:t>)</w:t>
      </w:r>
    </w:p>
    <w:p w:rsidR="002344FD" w:rsidRPr="002344FD" w:rsidRDefault="002344FD" w:rsidP="002344FD">
      <w:pPr>
        <w:pStyle w:val="af8"/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proofErr w:type="spellStart"/>
      <w:r w:rsidRPr="002344FD">
        <w:rPr>
          <w:sz w:val="24"/>
          <w:szCs w:val="24"/>
          <w:lang w:val="uk-UA"/>
        </w:rPr>
        <w:t>Фрилинг</w:t>
      </w:r>
      <w:proofErr w:type="spellEnd"/>
      <w:r w:rsidRPr="002344FD">
        <w:rPr>
          <w:sz w:val="24"/>
          <w:szCs w:val="24"/>
          <w:lang w:val="uk-UA"/>
        </w:rPr>
        <w:t xml:space="preserve"> Г., </w:t>
      </w:r>
      <w:proofErr w:type="spellStart"/>
      <w:r w:rsidRPr="002344FD">
        <w:rPr>
          <w:sz w:val="24"/>
          <w:szCs w:val="24"/>
          <w:lang w:val="uk-UA"/>
        </w:rPr>
        <w:t>Ауэр</w:t>
      </w:r>
      <w:proofErr w:type="spellEnd"/>
      <w:r w:rsidRPr="002344FD">
        <w:rPr>
          <w:sz w:val="24"/>
          <w:szCs w:val="24"/>
          <w:lang w:val="uk-UA"/>
        </w:rPr>
        <w:t xml:space="preserve"> К. </w:t>
      </w:r>
      <w:proofErr w:type="spellStart"/>
      <w:r w:rsidRPr="002344FD">
        <w:rPr>
          <w:sz w:val="24"/>
          <w:szCs w:val="24"/>
          <w:lang w:val="uk-UA"/>
        </w:rPr>
        <w:t>Человек</w:t>
      </w:r>
      <w:proofErr w:type="spellEnd"/>
      <w:r w:rsidRPr="002344FD">
        <w:rPr>
          <w:sz w:val="24"/>
          <w:szCs w:val="24"/>
          <w:lang w:val="uk-UA"/>
        </w:rPr>
        <w:t xml:space="preserve"> – </w:t>
      </w:r>
      <w:proofErr w:type="spellStart"/>
      <w:r w:rsidRPr="002344FD">
        <w:rPr>
          <w:sz w:val="24"/>
          <w:szCs w:val="24"/>
          <w:lang w:val="uk-UA"/>
        </w:rPr>
        <w:t>Цвет</w:t>
      </w:r>
      <w:proofErr w:type="spellEnd"/>
      <w:r w:rsidRPr="002344FD">
        <w:rPr>
          <w:sz w:val="24"/>
          <w:szCs w:val="24"/>
          <w:lang w:val="uk-UA"/>
        </w:rPr>
        <w:t xml:space="preserve"> – </w:t>
      </w:r>
      <w:proofErr w:type="spellStart"/>
      <w:r w:rsidRPr="002344FD">
        <w:rPr>
          <w:sz w:val="24"/>
          <w:szCs w:val="24"/>
          <w:lang w:val="uk-UA"/>
        </w:rPr>
        <w:t>Пространство</w:t>
      </w:r>
      <w:proofErr w:type="spellEnd"/>
      <w:r w:rsidRPr="002344FD">
        <w:rPr>
          <w:sz w:val="24"/>
          <w:szCs w:val="24"/>
          <w:lang w:val="uk-UA"/>
        </w:rPr>
        <w:t xml:space="preserve">. Пер. с </w:t>
      </w:r>
      <w:proofErr w:type="spellStart"/>
      <w:r w:rsidRPr="002344FD">
        <w:rPr>
          <w:sz w:val="24"/>
          <w:szCs w:val="24"/>
          <w:lang w:val="uk-UA"/>
        </w:rPr>
        <w:t>нем</w:t>
      </w:r>
      <w:proofErr w:type="spellEnd"/>
      <w:r w:rsidRPr="002344FD">
        <w:rPr>
          <w:sz w:val="24"/>
          <w:szCs w:val="24"/>
          <w:lang w:val="uk-UA"/>
        </w:rPr>
        <w:t xml:space="preserve">. М., </w:t>
      </w:r>
      <w:proofErr w:type="spellStart"/>
      <w:r w:rsidRPr="002344FD">
        <w:rPr>
          <w:sz w:val="24"/>
          <w:szCs w:val="24"/>
          <w:lang w:val="uk-UA"/>
        </w:rPr>
        <w:t>Стройиздат</w:t>
      </w:r>
      <w:proofErr w:type="spellEnd"/>
      <w:r w:rsidRPr="002344FD">
        <w:rPr>
          <w:sz w:val="24"/>
          <w:szCs w:val="24"/>
          <w:lang w:val="uk-UA"/>
        </w:rPr>
        <w:t>, 1973. – 141с.</w:t>
      </w:r>
    </w:p>
    <w:p w:rsidR="002344FD" w:rsidRPr="002344FD" w:rsidRDefault="002344FD" w:rsidP="002344FD">
      <w:pPr>
        <w:numPr>
          <w:ilvl w:val="0"/>
          <w:numId w:val="14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Алексеев</w:t>
      </w:r>
      <w:proofErr w:type="spellEnd"/>
      <w:r w:rsidRPr="002344FD">
        <w:rPr>
          <w:lang w:val="uk-UA"/>
        </w:rPr>
        <w:t xml:space="preserve"> С.С. </w:t>
      </w:r>
      <w:proofErr w:type="spellStart"/>
      <w:r w:rsidRPr="002344FD">
        <w:rPr>
          <w:lang w:val="uk-UA"/>
        </w:rPr>
        <w:t>Цветоведение</w:t>
      </w:r>
      <w:proofErr w:type="spellEnd"/>
      <w:r w:rsidRPr="002344FD">
        <w:rPr>
          <w:lang w:val="uk-UA"/>
        </w:rPr>
        <w:t xml:space="preserve"> /</w:t>
      </w:r>
      <w:proofErr w:type="spellStart"/>
      <w:r w:rsidRPr="002344FD">
        <w:rPr>
          <w:lang w:val="uk-UA"/>
        </w:rPr>
        <w:t>Учебник</w:t>
      </w:r>
      <w:proofErr w:type="spellEnd"/>
      <w:r w:rsidRPr="002344FD">
        <w:rPr>
          <w:lang w:val="uk-UA"/>
        </w:rPr>
        <w:t xml:space="preserve"> для </w:t>
      </w:r>
      <w:proofErr w:type="spellStart"/>
      <w:r w:rsidRPr="002344FD">
        <w:rPr>
          <w:lang w:val="uk-UA"/>
        </w:rPr>
        <w:t>вузов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полигр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Пром</w:t>
      </w:r>
      <w:proofErr w:type="spellEnd"/>
      <w:r w:rsidRPr="002344FD">
        <w:rPr>
          <w:lang w:val="uk-UA"/>
        </w:rPr>
        <w:t xml:space="preserve">-ти/. М.- Л., </w:t>
      </w:r>
      <w:proofErr w:type="spellStart"/>
      <w:r w:rsidRPr="002344FD">
        <w:rPr>
          <w:lang w:val="uk-UA"/>
        </w:rPr>
        <w:t>изд</w:t>
      </w:r>
      <w:proofErr w:type="spellEnd"/>
      <w:r w:rsidRPr="002344FD">
        <w:rPr>
          <w:lang w:val="uk-UA"/>
        </w:rPr>
        <w:t xml:space="preserve">. и тип. </w:t>
      </w:r>
      <w:proofErr w:type="spellStart"/>
      <w:r w:rsidRPr="002344FD">
        <w:rPr>
          <w:lang w:val="uk-UA"/>
        </w:rPr>
        <w:t>Гизлегпрома</w:t>
      </w:r>
      <w:proofErr w:type="spellEnd"/>
      <w:r w:rsidRPr="002344FD">
        <w:rPr>
          <w:lang w:val="uk-UA"/>
        </w:rPr>
        <w:t xml:space="preserve"> в ЛГР., 1949. – 139с. </w:t>
      </w:r>
      <w:proofErr w:type="spellStart"/>
      <w:r w:rsidRPr="002344FD">
        <w:rPr>
          <w:lang w:val="uk-UA"/>
        </w:rPr>
        <w:t>ил</w:t>
      </w:r>
      <w:proofErr w:type="spellEnd"/>
      <w:r w:rsidRPr="002344FD">
        <w:rPr>
          <w:lang w:val="uk-UA"/>
        </w:rPr>
        <w:t xml:space="preserve">. </w:t>
      </w:r>
    </w:p>
    <w:p w:rsidR="002344FD" w:rsidRPr="002344FD" w:rsidRDefault="002344FD" w:rsidP="002344FD">
      <w:pPr>
        <w:numPr>
          <w:ilvl w:val="0"/>
          <w:numId w:val="14"/>
        </w:numPr>
        <w:jc w:val="both"/>
        <w:rPr>
          <w:lang w:val="uk-UA"/>
        </w:rPr>
      </w:pPr>
      <w:proofErr w:type="spellStart"/>
      <w:r w:rsidRPr="002344FD">
        <w:rPr>
          <w:lang w:val="uk-UA"/>
        </w:rPr>
        <w:t>Визер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Виктория</w:t>
      </w:r>
      <w:proofErr w:type="spellEnd"/>
      <w:r w:rsidRPr="002344FD">
        <w:rPr>
          <w:lang w:val="uk-UA"/>
        </w:rPr>
        <w:t xml:space="preserve"> </w:t>
      </w:r>
      <w:proofErr w:type="spellStart"/>
      <w:r w:rsidRPr="002344FD">
        <w:rPr>
          <w:lang w:val="uk-UA"/>
        </w:rPr>
        <w:t>Владимировна</w:t>
      </w:r>
      <w:proofErr w:type="spellEnd"/>
      <w:r w:rsidRPr="002344FD">
        <w:rPr>
          <w:lang w:val="uk-UA"/>
        </w:rPr>
        <w:t xml:space="preserve">. Система </w:t>
      </w:r>
      <w:proofErr w:type="spellStart"/>
      <w:r w:rsidRPr="002344FD">
        <w:rPr>
          <w:lang w:val="uk-UA"/>
        </w:rPr>
        <w:t>цвета</w:t>
      </w:r>
      <w:proofErr w:type="spellEnd"/>
      <w:r w:rsidRPr="002344FD">
        <w:rPr>
          <w:lang w:val="uk-UA"/>
        </w:rPr>
        <w:t xml:space="preserve"> в живописи: </w:t>
      </w:r>
      <w:proofErr w:type="spellStart"/>
      <w:r w:rsidRPr="002344FD">
        <w:rPr>
          <w:lang w:val="uk-UA"/>
        </w:rPr>
        <w:t>Учеб</w:t>
      </w:r>
      <w:proofErr w:type="spellEnd"/>
      <w:r w:rsidRPr="002344FD">
        <w:rPr>
          <w:lang w:val="uk-UA"/>
        </w:rPr>
        <w:t xml:space="preserve">. </w:t>
      </w:r>
      <w:proofErr w:type="spellStart"/>
      <w:r w:rsidRPr="002344FD">
        <w:rPr>
          <w:lang w:val="uk-UA"/>
        </w:rPr>
        <w:t>пособие</w:t>
      </w:r>
      <w:proofErr w:type="spellEnd"/>
      <w:r w:rsidRPr="002344FD">
        <w:rPr>
          <w:lang w:val="uk-UA"/>
        </w:rPr>
        <w:t xml:space="preserve">. – СП.: </w:t>
      </w:r>
      <w:proofErr w:type="spellStart"/>
      <w:r w:rsidRPr="002344FD">
        <w:rPr>
          <w:lang w:val="uk-UA"/>
        </w:rPr>
        <w:t>итер</w:t>
      </w:r>
      <w:proofErr w:type="spellEnd"/>
      <w:r w:rsidRPr="002344FD">
        <w:rPr>
          <w:lang w:val="uk-UA"/>
        </w:rPr>
        <w:t xml:space="preserve">. М. и </w:t>
      </w:r>
      <w:proofErr w:type="spellStart"/>
      <w:r w:rsidRPr="002344FD">
        <w:rPr>
          <w:lang w:val="uk-UA"/>
        </w:rPr>
        <w:t>др</w:t>
      </w:r>
      <w:proofErr w:type="spellEnd"/>
      <w:r w:rsidRPr="002344FD">
        <w:rPr>
          <w:lang w:val="uk-UA"/>
        </w:rPr>
        <w:t xml:space="preserve">., 2004. – 190с., 8л. </w:t>
      </w:r>
      <w:proofErr w:type="spellStart"/>
      <w:r w:rsidRPr="002344FD">
        <w:rPr>
          <w:lang w:val="uk-UA"/>
        </w:rPr>
        <w:t>цв</w:t>
      </w:r>
      <w:proofErr w:type="spellEnd"/>
      <w:r w:rsidRPr="002344FD">
        <w:rPr>
          <w:lang w:val="uk-UA"/>
        </w:rPr>
        <w:t>. рис.: рис.</w:t>
      </w:r>
    </w:p>
    <w:p w:rsidR="006D5B6F" w:rsidRPr="007B2405" w:rsidRDefault="006D5B6F">
      <w:pPr>
        <w:spacing w:line="276" w:lineRule="auto"/>
        <w:rPr>
          <w:spacing w:val="-4"/>
          <w:lang w:val="uk-UA"/>
        </w:rPr>
      </w:pPr>
    </w:p>
    <w:sectPr w:rsidR="006D5B6F" w:rsidRPr="007B2405" w:rsidSect="009E2276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E3" w:rsidRDefault="009012E3" w:rsidP="003D7C4F">
      <w:r>
        <w:separator/>
      </w:r>
    </w:p>
  </w:endnote>
  <w:endnote w:type="continuationSeparator" w:id="0">
    <w:p w:rsidR="009012E3" w:rsidRDefault="009012E3" w:rsidP="003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E3" w:rsidRDefault="009012E3" w:rsidP="003D7C4F">
      <w:r>
        <w:separator/>
      </w:r>
    </w:p>
  </w:footnote>
  <w:footnote w:type="continuationSeparator" w:id="0">
    <w:p w:rsidR="009012E3" w:rsidRDefault="009012E3" w:rsidP="003D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5F7" w:rsidRDefault="00B375F7" w:rsidP="00710F58">
    <w:pPr>
      <w:jc w:val="right"/>
      <w:rPr>
        <w:sz w:val="18"/>
        <w:szCs w:val="18"/>
        <w:lang w:val="uk-UA"/>
      </w:rPr>
    </w:pPr>
    <w:proofErr w:type="spellStart"/>
    <w:r w:rsidRPr="00B17991">
      <w:rPr>
        <w:bCs/>
        <w:i/>
        <w:sz w:val="18"/>
        <w:szCs w:val="18"/>
        <w:lang w:val="uk-UA"/>
      </w:rPr>
      <w:t>Силабус</w:t>
    </w:r>
    <w:proofErr w:type="spellEnd"/>
    <w:r w:rsidRPr="00B17991">
      <w:rPr>
        <w:bCs/>
        <w:i/>
        <w:sz w:val="18"/>
        <w:szCs w:val="18"/>
        <w:lang w:val="uk-UA"/>
      </w:rPr>
      <w:t xml:space="preserve">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Pr="00B17991">
      <w:rPr>
        <w:bCs/>
        <w:sz w:val="18"/>
        <w:szCs w:val="18"/>
        <w:lang w:val="uk-UA"/>
      </w:rPr>
      <w:t xml:space="preserve">  </w:t>
    </w:r>
    <w:r w:rsidR="006C09D1">
      <w:rPr>
        <w:bCs/>
        <w:sz w:val="16"/>
        <w:szCs w:val="16"/>
        <w:lang w:val="uk-UA"/>
      </w:rPr>
      <w:t>КОЛЬОРОЗНАВСВО</w:t>
    </w:r>
    <w:r w:rsidRPr="00B17991">
      <w:rPr>
        <w:sz w:val="18"/>
        <w:szCs w:val="18"/>
        <w:lang w:val="uk-UA"/>
      </w:rPr>
      <w:t xml:space="preserve"> </w:t>
    </w:r>
  </w:p>
  <w:p w:rsidR="00B375F7" w:rsidRPr="00B17991" w:rsidRDefault="00B375F7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9D0"/>
    <w:multiLevelType w:val="singleLevel"/>
    <w:tmpl w:val="F24CDC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50FF0"/>
    <w:multiLevelType w:val="hybridMultilevel"/>
    <w:tmpl w:val="50C63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D0652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015D"/>
    <w:multiLevelType w:val="hybridMultilevel"/>
    <w:tmpl w:val="072C6C8C"/>
    <w:lvl w:ilvl="0" w:tplc="8F264DA4">
      <w:start w:val="11"/>
      <w:numFmt w:val="bullet"/>
      <w:lvlText w:val="—"/>
      <w:lvlJc w:val="left"/>
      <w:pPr>
        <w:tabs>
          <w:tab w:val="num" w:pos="2325"/>
        </w:tabs>
        <w:ind w:left="2325" w:hanging="106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CF272BE"/>
    <w:multiLevelType w:val="hybridMultilevel"/>
    <w:tmpl w:val="5A12E51C"/>
    <w:lvl w:ilvl="0" w:tplc="FC7E0FBE">
      <w:numFmt w:val="bullet"/>
      <w:lvlText w:val="—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D2B7819"/>
    <w:multiLevelType w:val="hybridMultilevel"/>
    <w:tmpl w:val="65F84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37413E"/>
    <w:multiLevelType w:val="hybridMultilevel"/>
    <w:tmpl w:val="798EA9AC"/>
    <w:lvl w:ilvl="0" w:tplc="73087B1E">
      <w:start w:val="1"/>
      <w:numFmt w:val="bullet"/>
      <w:pStyle w:val="--1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2D5150"/>
    <w:multiLevelType w:val="hybridMultilevel"/>
    <w:tmpl w:val="6894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F2871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BB043C"/>
    <w:multiLevelType w:val="hybridMultilevel"/>
    <w:tmpl w:val="718C7F8A"/>
    <w:lvl w:ilvl="0" w:tplc="21C4A514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4337"/>
    <w:multiLevelType w:val="hybridMultilevel"/>
    <w:tmpl w:val="8FC2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02F19"/>
    <w:multiLevelType w:val="hybridMultilevel"/>
    <w:tmpl w:val="4000D41A"/>
    <w:lvl w:ilvl="0" w:tplc="913E9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4F"/>
    <w:rsid w:val="0000609C"/>
    <w:rsid w:val="00030095"/>
    <w:rsid w:val="00043756"/>
    <w:rsid w:val="00045EAB"/>
    <w:rsid w:val="00052555"/>
    <w:rsid w:val="0005492D"/>
    <w:rsid w:val="00061FD7"/>
    <w:rsid w:val="00081F6B"/>
    <w:rsid w:val="00093C5F"/>
    <w:rsid w:val="00096B77"/>
    <w:rsid w:val="000A0CE8"/>
    <w:rsid w:val="000A34E8"/>
    <w:rsid w:val="000A55C4"/>
    <w:rsid w:val="000A6104"/>
    <w:rsid w:val="000C3CF2"/>
    <w:rsid w:val="000D3DE7"/>
    <w:rsid w:val="00114F2C"/>
    <w:rsid w:val="00136CA4"/>
    <w:rsid w:val="001402C6"/>
    <w:rsid w:val="00146C49"/>
    <w:rsid w:val="001623D1"/>
    <w:rsid w:val="00162746"/>
    <w:rsid w:val="00164795"/>
    <w:rsid w:val="001764C6"/>
    <w:rsid w:val="00183184"/>
    <w:rsid w:val="001A1D1C"/>
    <w:rsid w:val="001B0B0F"/>
    <w:rsid w:val="001B79C9"/>
    <w:rsid w:val="001C36E0"/>
    <w:rsid w:val="001C71D5"/>
    <w:rsid w:val="002341AC"/>
    <w:rsid w:val="002344FD"/>
    <w:rsid w:val="002510F2"/>
    <w:rsid w:val="002531AF"/>
    <w:rsid w:val="0025732A"/>
    <w:rsid w:val="002612B2"/>
    <w:rsid w:val="00261460"/>
    <w:rsid w:val="0027484B"/>
    <w:rsid w:val="002871F0"/>
    <w:rsid w:val="00291EBC"/>
    <w:rsid w:val="0029551A"/>
    <w:rsid w:val="00296D45"/>
    <w:rsid w:val="002A47DF"/>
    <w:rsid w:val="002A6B81"/>
    <w:rsid w:val="002B259C"/>
    <w:rsid w:val="002C3F1E"/>
    <w:rsid w:val="002D3A70"/>
    <w:rsid w:val="002E1FF2"/>
    <w:rsid w:val="002E7328"/>
    <w:rsid w:val="002F5F92"/>
    <w:rsid w:val="003002FB"/>
    <w:rsid w:val="0030184B"/>
    <w:rsid w:val="00313DFD"/>
    <w:rsid w:val="003147C2"/>
    <w:rsid w:val="00314D22"/>
    <w:rsid w:val="00325608"/>
    <w:rsid w:val="00326EA6"/>
    <w:rsid w:val="0033704F"/>
    <w:rsid w:val="003617B0"/>
    <w:rsid w:val="00362255"/>
    <w:rsid w:val="00362897"/>
    <w:rsid w:val="0037358D"/>
    <w:rsid w:val="0037365F"/>
    <w:rsid w:val="00385297"/>
    <w:rsid w:val="003913C9"/>
    <w:rsid w:val="003A0F68"/>
    <w:rsid w:val="003A472A"/>
    <w:rsid w:val="003A551D"/>
    <w:rsid w:val="003A5B12"/>
    <w:rsid w:val="003B3123"/>
    <w:rsid w:val="003B6747"/>
    <w:rsid w:val="003C5D11"/>
    <w:rsid w:val="003D168A"/>
    <w:rsid w:val="003D7C4F"/>
    <w:rsid w:val="003E50CA"/>
    <w:rsid w:val="003F17C8"/>
    <w:rsid w:val="003F2C18"/>
    <w:rsid w:val="003F4202"/>
    <w:rsid w:val="0040061F"/>
    <w:rsid w:val="00415A6E"/>
    <w:rsid w:val="00420299"/>
    <w:rsid w:val="00425C88"/>
    <w:rsid w:val="00452EF8"/>
    <w:rsid w:val="00461729"/>
    <w:rsid w:val="004727B0"/>
    <w:rsid w:val="004813BE"/>
    <w:rsid w:val="00484AAE"/>
    <w:rsid w:val="00490A28"/>
    <w:rsid w:val="004A11BB"/>
    <w:rsid w:val="004B59FF"/>
    <w:rsid w:val="004E3799"/>
    <w:rsid w:val="004F1D9A"/>
    <w:rsid w:val="00500DD5"/>
    <w:rsid w:val="0050361C"/>
    <w:rsid w:val="00505802"/>
    <w:rsid w:val="005171A9"/>
    <w:rsid w:val="00517680"/>
    <w:rsid w:val="00550A1B"/>
    <w:rsid w:val="00550FA9"/>
    <w:rsid w:val="00572F31"/>
    <w:rsid w:val="00596A1B"/>
    <w:rsid w:val="005B1093"/>
    <w:rsid w:val="005B13AE"/>
    <w:rsid w:val="005B25BD"/>
    <w:rsid w:val="005B26C6"/>
    <w:rsid w:val="005C1482"/>
    <w:rsid w:val="005C5AA9"/>
    <w:rsid w:val="005C712F"/>
    <w:rsid w:val="005D20D0"/>
    <w:rsid w:val="005D3188"/>
    <w:rsid w:val="005D5163"/>
    <w:rsid w:val="005D53D2"/>
    <w:rsid w:val="005D7B16"/>
    <w:rsid w:val="005E3ACF"/>
    <w:rsid w:val="005F4217"/>
    <w:rsid w:val="0060193D"/>
    <w:rsid w:val="00611194"/>
    <w:rsid w:val="00613B53"/>
    <w:rsid w:val="00631F31"/>
    <w:rsid w:val="00640BDE"/>
    <w:rsid w:val="00645B16"/>
    <w:rsid w:val="00675A1D"/>
    <w:rsid w:val="0068090F"/>
    <w:rsid w:val="00682802"/>
    <w:rsid w:val="0068354C"/>
    <w:rsid w:val="00697339"/>
    <w:rsid w:val="006C09D1"/>
    <w:rsid w:val="006D59C3"/>
    <w:rsid w:val="006D5B6F"/>
    <w:rsid w:val="006D60B8"/>
    <w:rsid w:val="006D6CA6"/>
    <w:rsid w:val="006D7F86"/>
    <w:rsid w:val="006E1639"/>
    <w:rsid w:val="006E6153"/>
    <w:rsid w:val="00702F08"/>
    <w:rsid w:val="00710F58"/>
    <w:rsid w:val="00711F63"/>
    <w:rsid w:val="00720D16"/>
    <w:rsid w:val="00725077"/>
    <w:rsid w:val="007538E5"/>
    <w:rsid w:val="00774DEF"/>
    <w:rsid w:val="00776DDA"/>
    <w:rsid w:val="00793015"/>
    <w:rsid w:val="007968C3"/>
    <w:rsid w:val="00796E66"/>
    <w:rsid w:val="007A0162"/>
    <w:rsid w:val="007B2405"/>
    <w:rsid w:val="007B65F0"/>
    <w:rsid w:val="007C39E7"/>
    <w:rsid w:val="007E1B74"/>
    <w:rsid w:val="007E4D5D"/>
    <w:rsid w:val="007E75DD"/>
    <w:rsid w:val="007F76B1"/>
    <w:rsid w:val="008040C6"/>
    <w:rsid w:val="00807AA6"/>
    <w:rsid w:val="0081080B"/>
    <w:rsid w:val="00843ED7"/>
    <w:rsid w:val="008547B4"/>
    <w:rsid w:val="008729CB"/>
    <w:rsid w:val="0087618C"/>
    <w:rsid w:val="0088743F"/>
    <w:rsid w:val="00892AE1"/>
    <w:rsid w:val="008B4985"/>
    <w:rsid w:val="008B69CC"/>
    <w:rsid w:val="008D411C"/>
    <w:rsid w:val="008E5D42"/>
    <w:rsid w:val="008F21EE"/>
    <w:rsid w:val="008F4FED"/>
    <w:rsid w:val="009012E3"/>
    <w:rsid w:val="00902F15"/>
    <w:rsid w:val="00906B5A"/>
    <w:rsid w:val="00923073"/>
    <w:rsid w:val="00944F03"/>
    <w:rsid w:val="00956721"/>
    <w:rsid w:val="00967FBA"/>
    <w:rsid w:val="0098562A"/>
    <w:rsid w:val="0099519A"/>
    <w:rsid w:val="009B4BBE"/>
    <w:rsid w:val="009C460E"/>
    <w:rsid w:val="009D503A"/>
    <w:rsid w:val="009E2276"/>
    <w:rsid w:val="009E7598"/>
    <w:rsid w:val="00A01BCB"/>
    <w:rsid w:val="00A028EC"/>
    <w:rsid w:val="00A1029C"/>
    <w:rsid w:val="00A17A2B"/>
    <w:rsid w:val="00A26FF7"/>
    <w:rsid w:val="00A40CE3"/>
    <w:rsid w:val="00A5651C"/>
    <w:rsid w:val="00A5674C"/>
    <w:rsid w:val="00A6130B"/>
    <w:rsid w:val="00A6186B"/>
    <w:rsid w:val="00A71331"/>
    <w:rsid w:val="00A722F1"/>
    <w:rsid w:val="00A90545"/>
    <w:rsid w:val="00A91993"/>
    <w:rsid w:val="00A965A0"/>
    <w:rsid w:val="00AA56F4"/>
    <w:rsid w:val="00AB2B35"/>
    <w:rsid w:val="00AB3731"/>
    <w:rsid w:val="00AB54DB"/>
    <w:rsid w:val="00AC1813"/>
    <w:rsid w:val="00AC64D9"/>
    <w:rsid w:val="00AD689D"/>
    <w:rsid w:val="00AF526A"/>
    <w:rsid w:val="00AF7849"/>
    <w:rsid w:val="00B121A9"/>
    <w:rsid w:val="00B13128"/>
    <w:rsid w:val="00B17991"/>
    <w:rsid w:val="00B375F7"/>
    <w:rsid w:val="00B50D5F"/>
    <w:rsid w:val="00B56DE2"/>
    <w:rsid w:val="00B603EE"/>
    <w:rsid w:val="00B74898"/>
    <w:rsid w:val="00B76663"/>
    <w:rsid w:val="00BB4CF4"/>
    <w:rsid w:val="00BE4307"/>
    <w:rsid w:val="00BF0BE6"/>
    <w:rsid w:val="00C03124"/>
    <w:rsid w:val="00C04D7C"/>
    <w:rsid w:val="00C13B0A"/>
    <w:rsid w:val="00C20A6B"/>
    <w:rsid w:val="00C22145"/>
    <w:rsid w:val="00C343A1"/>
    <w:rsid w:val="00C41DB6"/>
    <w:rsid w:val="00C43164"/>
    <w:rsid w:val="00C466B8"/>
    <w:rsid w:val="00C516BC"/>
    <w:rsid w:val="00C537E2"/>
    <w:rsid w:val="00C61FD5"/>
    <w:rsid w:val="00C75FBD"/>
    <w:rsid w:val="00C76ADF"/>
    <w:rsid w:val="00C778A5"/>
    <w:rsid w:val="00C816A4"/>
    <w:rsid w:val="00C954EA"/>
    <w:rsid w:val="00C971BC"/>
    <w:rsid w:val="00CA16E5"/>
    <w:rsid w:val="00CA4829"/>
    <w:rsid w:val="00CA49DF"/>
    <w:rsid w:val="00CA6537"/>
    <w:rsid w:val="00CC26BA"/>
    <w:rsid w:val="00CC29B8"/>
    <w:rsid w:val="00CC3B19"/>
    <w:rsid w:val="00CE05D8"/>
    <w:rsid w:val="00CE5259"/>
    <w:rsid w:val="00CF2EFB"/>
    <w:rsid w:val="00D066A5"/>
    <w:rsid w:val="00D34A49"/>
    <w:rsid w:val="00D34E47"/>
    <w:rsid w:val="00D572D6"/>
    <w:rsid w:val="00D65149"/>
    <w:rsid w:val="00D66123"/>
    <w:rsid w:val="00D749CC"/>
    <w:rsid w:val="00D8511F"/>
    <w:rsid w:val="00DA01EC"/>
    <w:rsid w:val="00DC0793"/>
    <w:rsid w:val="00DC1366"/>
    <w:rsid w:val="00DC448D"/>
    <w:rsid w:val="00DC61F9"/>
    <w:rsid w:val="00DD02CE"/>
    <w:rsid w:val="00DD2F60"/>
    <w:rsid w:val="00DF1329"/>
    <w:rsid w:val="00E05E26"/>
    <w:rsid w:val="00E1366D"/>
    <w:rsid w:val="00E24AE3"/>
    <w:rsid w:val="00E27689"/>
    <w:rsid w:val="00E357FE"/>
    <w:rsid w:val="00E375D9"/>
    <w:rsid w:val="00E40D20"/>
    <w:rsid w:val="00E471C6"/>
    <w:rsid w:val="00E625C5"/>
    <w:rsid w:val="00E72869"/>
    <w:rsid w:val="00E73682"/>
    <w:rsid w:val="00E761AB"/>
    <w:rsid w:val="00E8546A"/>
    <w:rsid w:val="00E877C3"/>
    <w:rsid w:val="00E96C57"/>
    <w:rsid w:val="00EA15A2"/>
    <w:rsid w:val="00EB210B"/>
    <w:rsid w:val="00EB3822"/>
    <w:rsid w:val="00ED651D"/>
    <w:rsid w:val="00EF0792"/>
    <w:rsid w:val="00F0211C"/>
    <w:rsid w:val="00F0342A"/>
    <w:rsid w:val="00F03E7D"/>
    <w:rsid w:val="00F143EE"/>
    <w:rsid w:val="00F26733"/>
    <w:rsid w:val="00F32BE8"/>
    <w:rsid w:val="00F33A85"/>
    <w:rsid w:val="00F54B14"/>
    <w:rsid w:val="00F54CCA"/>
    <w:rsid w:val="00F6463E"/>
    <w:rsid w:val="00F658A5"/>
    <w:rsid w:val="00FC152B"/>
    <w:rsid w:val="00FD064D"/>
    <w:rsid w:val="00FD3BBC"/>
    <w:rsid w:val="00FD3D4B"/>
    <w:rsid w:val="00FF32DB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C40028"/>
  <w15:docId w15:val="{D5C449E7-F77F-45F9-87F0-56BD9BF7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609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060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006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060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060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00609C"/>
    <w:pPr>
      <w:keepNext/>
      <w:spacing w:line="360" w:lineRule="auto"/>
      <w:outlineLvl w:val="6"/>
    </w:pPr>
    <w:rPr>
      <w:rFonts w:ascii="Arial" w:hAnsi="Arial"/>
      <w:b/>
      <w:bCs/>
      <w:iCs/>
      <w:snapToGrid w:val="0"/>
      <w:color w:val="000000"/>
      <w:sz w:val="20"/>
      <w:szCs w:val="20"/>
      <w:lang w:val="uk-UA"/>
    </w:rPr>
  </w:style>
  <w:style w:type="paragraph" w:styleId="9">
    <w:name w:val="heading 9"/>
    <w:basedOn w:val="a0"/>
    <w:next w:val="a0"/>
    <w:link w:val="90"/>
    <w:semiHidden/>
    <w:unhideWhenUsed/>
    <w:qFormat/>
    <w:rsid w:val="000060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06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006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0060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0609C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00609C"/>
    <w:rPr>
      <w:rFonts w:ascii="Arial" w:hAnsi="Arial"/>
      <w:b/>
      <w:bCs/>
      <w:iCs/>
      <w:snapToGrid w:val="0"/>
      <w:color w:val="000000"/>
      <w:lang w:val="uk-UA"/>
    </w:rPr>
  </w:style>
  <w:style w:type="character" w:customStyle="1" w:styleId="90">
    <w:name w:val="Заголовок 9 Знак"/>
    <w:basedOn w:val="a1"/>
    <w:link w:val="9"/>
    <w:semiHidden/>
    <w:rsid w:val="000060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caption"/>
    <w:basedOn w:val="a0"/>
    <w:next w:val="a0"/>
    <w:qFormat/>
    <w:rsid w:val="0000609C"/>
    <w:pPr>
      <w:spacing w:before="360" w:after="240"/>
      <w:jc w:val="center"/>
    </w:pPr>
    <w:rPr>
      <w:b/>
      <w:snapToGrid w:val="0"/>
      <w:color w:val="000000"/>
      <w:szCs w:val="20"/>
    </w:rPr>
  </w:style>
  <w:style w:type="paragraph" w:styleId="a5">
    <w:name w:val="Title"/>
    <w:basedOn w:val="a0"/>
    <w:link w:val="a6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pacing w:val="-26"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rsid w:val="0000609C"/>
    <w:rPr>
      <w:b/>
      <w:snapToGrid w:val="0"/>
      <w:color w:val="000000"/>
      <w:spacing w:val="-26"/>
      <w:sz w:val="28"/>
      <w:shd w:val="clear" w:color="auto" w:fill="FFFFFF"/>
      <w:lang w:val="uk-UA"/>
    </w:rPr>
  </w:style>
  <w:style w:type="paragraph" w:styleId="a7">
    <w:name w:val="Subtitle"/>
    <w:basedOn w:val="a0"/>
    <w:link w:val="a8"/>
    <w:qFormat/>
    <w:rsid w:val="0000609C"/>
    <w:pPr>
      <w:widowControl w:val="0"/>
      <w:shd w:val="clear" w:color="auto" w:fill="FFFFFF"/>
      <w:jc w:val="center"/>
    </w:pPr>
    <w:rPr>
      <w:b/>
      <w:snapToGrid w:val="0"/>
      <w:color w:val="000000"/>
      <w:sz w:val="28"/>
      <w:szCs w:val="20"/>
      <w:lang w:val="uk-UA"/>
    </w:rPr>
  </w:style>
  <w:style w:type="character" w:customStyle="1" w:styleId="a8">
    <w:name w:val="Подзаголовок Знак"/>
    <w:basedOn w:val="a1"/>
    <w:link w:val="a7"/>
    <w:uiPriority w:val="11"/>
    <w:rsid w:val="0000609C"/>
    <w:rPr>
      <w:b/>
      <w:snapToGrid w:val="0"/>
      <w:color w:val="000000"/>
      <w:sz w:val="28"/>
      <w:shd w:val="clear" w:color="auto" w:fill="FFFFFF"/>
      <w:lang w:val="uk-UA"/>
    </w:rPr>
  </w:style>
  <w:style w:type="paragraph" w:customStyle="1" w:styleId="11">
    <w:name w:val="Стиль1"/>
    <w:basedOn w:val="2"/>
    <w:qFormat/>
    <w:rsid w:val="000C3CF2"/>
    <w:pPr>
      <w:spacing w:line="276" w:lineRule="auto"/>
    </w:pPr>
    <w:rPr>
      <w:rFonts w:ascii="Times New Roman" w:hAnsi="Times New Roman"/>
      <w:color w:val="auto"/>
      <w:sz w:val="28"/>
    </w:rPr>
  </w:style>
  <w:style w:type="paragraph" w:customStyle="1" w:styleId="-2">
    <w:name w:val="ХДАДМ-2"/>
    <w:basedOn w:val="2"/>
    <w:link w:val="-20"/>
    <w:qFormat/>
    <w:rsid w:val="00CA4829"/>
    <w:pPr>
      <w:spacing w:line="276" w:lineRule="auto"/>
      <w:jc w:val="center"/>
    </w:pPr>
    <w:rPr>
      <w:sz w:val="28"/>
      <w:szCs w:val="28"/>
    </w:rPr>
  </w:style>
  <w:style w:type="character" w:customStyle="1" w:styleId="-20">
    <w:name w:val="ХДАДМ-2 Знак"/>
    <w:basedOn w:val="20"/>
    <w:link w:val="-2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-3">
    <w:name w:val="ХДАДМ-3"/>
    <w:basedOn w:val="3"/>
    <w:link w:val="-30"/>
    <w:qFormat/>
    <w:rsid w:val="00CA4829"/>
    <w:pPr>
      <w:keepLines/>
      <w:spacing w:before="200" w:after="0" w:line="276" w:lineRule="auto"/>
    </w:pPr>
    <w:rPr>
      <w:rFonts w:asciiTheme="majorHAnsi" w:eastAsiaTheme="majorEastAsia" w:hAnsiTheme="majorHAnsi" w:cstheme="majorBidi"/>
      <w:color w:val="4F81BD" w:themeColor="accent1"/>
      <w:sz w:val="28"/>
      <w:szCs w:val="20"/>
    </w:rPr>
  </w:style>
  <w:style w:type="character" w:customStyle="1" w:styleId="-30">
    <w:name w:val="ХДАДМ-3 Знак"/>
    <w:basedOn w:val="30"/>
    <w:link w:val="-3"/>
    <w:rsid w:val="00CA4829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-1">
    <w:name w:val="ХДАДМ-1"/>
    <w:basedOn w:val="1"/>
    <w:link w:val="-10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-10">
    <w:name w:val="ХДАДМ-1 Знак"/>
    <w:basedOn w:val="10"/>
    <w:link w:val="-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customStyle="1" w:styleId="21">
    <w:name w:val="ХДАДМ_2"/>
    <w:basedOn w:val="1"/>
    <w:link w:val="22"/>
    <w:qFormat/>
    <w:rsid w:val="00C20A6B"/>
    <w:pPr>
      <w:spacing w:before="0" w:line="360" w:lineRule="auto"/>
      <w:jc w:val="center"/>
    </w:pPr>
    <w:rPr>
      <w:lang w:val="uk-UA"/>
    </w:rPr>
  </w:style>
  <w:style w:type="character" w:customStyle="1" w:styleId="22">
    <w:name w:val="ХДАДМ_2 Знак"/>
    <w:basedOn w:val="10"/>
    <w:link w:val="21"/>
    <w:rsid w:val="00C20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table" w:styleId="a9">
    <w:name w:val="Table Grid"/>
    <w:basedOn w:val="a2"/>
    <w:uiPriority w:val="59"/>
    <w:rsid w:val="003D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D7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C4F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D7C4F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D7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D7C4F"/>
    <w:rPr>
      <w:sz w:val="24"/>
      <w:szCs w:val="24"/>
    </w:rPr>
  </w:style>
  <w:style w:type="paragraph" w:styleId="af0">
    <w:name w:val="List Paragraph"/>
    <w:basedOn w:val="a0"/>
    <w:uiPriority w:val="34"/>
    <w:qFormat/>
    <w:rsid w:val="00F26733"/>
    <w:pPr>
      <w:ind w:left="720"/>
      <w:contextualSpacing/>
    </w:pPr>
    <w:rPr>
      <w:lang w:val="uk-UA" w:eastAsia="ru-RU"/>
    </w:rPr>
  </w:style>
  <w:style w:type="paragraph" w:styleId="af1">
    <w:name w:val="Plain Text"/>
    <w:basedOn w:val="a0"/>
    <w:link w:val="af2"/>
    <w:uiPriority w:val="99"/>
    <w:rsid w:val="00043756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uiPriority w:val="99"/>
    <w:rsid w:val="00043756"/>
    <w:rPr>
      <w:rFonts w:ascii="Courier New" w:hAnsi="Courier New" w:cs="Courier New"/>
      <w:lang w:eastAsia="ru-RU"/>
    </w:rPr>
  </w:style>
  <w:style w:type="character" w:customStyle="1" w:styleId="xfm97985889">
    <w:name w:val="xfm_97985889"/>
    <w:rsid w:val="00043756"/>
  </w:style>
  <w:style w:type="character" w:customStyle="1" w:styleId="xfm10042152">
    <w:name w:val="xfm_10042152"/>
    <w:rsid w:val="00043756"/>
  </w:style>
  <w:style w:type="character" w:styleId="af3">
    <w:name w:val="Hyperlink"/>
    <w:basedOn w:val="a1"/>
    <w:uiPriority w:val="99"/>
    <w:unhideWhenUsed/>
    <w:rsid w:val="00B76663"/>
    <w:rPr>
      <w:color w:val="0000FF" w:themeColor="hyperlink"/>
      <w:u w:val="single"/>
    </w:rPr>
  </w:style>
  <w:style w:type="paragraph" w:styleId="af4">
    <w:name w:val="Body Text Indent"/>
    <w:basedOn w:val="a0"/>
    <w:link w:val="af5"/>
    <w:rsid w:val="000A0CE8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A0CE8"/>
    <w:rPr>
      <w:snapToGrid w:val="0"/>
      <w:sz w:val="28"/>
      <w:lang w:eastAsia="ru-RU"/>
    </w:rPr>
  </w:style>
  <w:style w:type="paragraph" w:styleId="af6">
    <w:name w:val="Body Text"/>
    <w:basedOn w:val="a0"/>
    <w:link w:val="af7"/>
    <w:uiPriority w:val="99"/>
    <w:unhideWhenUsed/>
    <w:rsid w:val="00DC448D"/>
    <w:pPr>
      <w:spacing w:after="120"/>
    </w:pPr>
    <w:rPr>
      <w:sz w:val="28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DC448D"/>
    <w:rPr>
      <w:sz w:val="28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DC448D"/>
    <w:pPr>
      <w:autoSpaceDE w:val="0"/>
      <w:autoSpaceDN w:val="0"/>
      <w:adjustRightInd w:val="0"/>
      <w:ind w:left="39"/>
      <w:outlineLvl w:val="0"/>
    </w:pPr>
    <w:rPr>
      <w:rFonts w:eastAsia="Calibri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unhideWhenUsed/>
    <w:rsid w:val="002E1F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E1FF2"/>
    <w:rPr>
      <w:sz w:val="24"/>
      <w:szCs w:val="24"/>
    </w:rPr>
  </w:style>
  <w:style w:type="paragraph" w:styleId="af8">
    <w:name w:val="footnote text"/>
    <w:basedOn w:val="a0"/>
    <w:link w:val="af9"/>
    <w:rsid w:val="00CC29B8"/>
    <w:pPr>
      <w:ind w:firstLine="709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CC29B8"/>
    <w:rPr>
      <w:lang w:eastAsia="ru-RU"/>
    </w:rPr>
  </w:style>
  <w:style w:type="paragraph" w:customStyle="1" w:styleId="MRosnov-A5">
    <w:name w:val="M.R._osnov-A5"/>
    <w:basedOn w:val="a0"/>
    <w:qFormat/>
    <w:rsid w:val="00AA56F4"/>
    <w:pPr>
      <w:suppressAutoHyphens/>
      <w:ind w:firstLine="709"/>
      <w:jc w:val="both"/>
    </w:pPr>
    <w:rPr>
      <w:rFonts w:eastAsia="Calibri" w:cs="Arial"/>
      <w:bCs/>
      <w:color w:val="222222"/>
      <w:sz w:val="20"/>
      <w:szCs w:val="21"/>
      <w:shd w:val="clear" w:color="auto" w:fill="FFFFFF"/>
    </w:rPr>
  </w:style>
  <w:style w:type="paragraph" w:customStyle="1" w:styleId="afa">
    <w:name w:val="Текст программы"/>
    <w:basedOn w:val="a0"/>
    <w:rsid w:val="00AA56F4"/>
    <w:pPr>
      <w:ind w:firstLine="425"/>
      <w:jc w:val="both"/>
    </w:pPr>
    <w:rPr>
      <w:szCs w:val="20"/>
      <w:lang w:val="uk-UA" w:eastAsia="ru-RU"/>
    </w:rPr>
  </w:style>
  <w:style w:type="paragraph" w:customStyle="1" w:styleId="--1">
    <w:name w:val="текст-сп-1_м"/>
    <w:basedOn w:val="a0"/>
    <w:link w:val="--10"/>
    <w:rsid w:val="00AA56F4"/>
    <w:pPr>
      <w:widowControl w:val="0"/>
      <w:numPr>
        <w:numId w:val="10"/>
      </w:numPr>
      <w:autoSpaceDE w:val="0"/>
      <w:autoSpaceDN w:val="0"/>
      <w:adjustRightInd w:val="0"/>
      <w:jc w:val="both"/>
    </w:pPr>
    <w:rPr>
      <w:sz w:val="20"/>
      <w:lang w:eastAsia="ru-RU"/>
    </w:rPr>
  </w:style>
  <w:style w:type="character" w:customStyle="1" w:styleId="--10">
    <w:name w:val="текст-сп-1_м Знак"/>
    <w:link w:val="--1"/>
    <w:rsid w:val="00AA56F4"/>
    <w:rPr>
      <w:szCs w:val="24"/>
      <w:lang w:eastAsia="ru-RU"/>
    </w:rPr>
  </w:style>
  <w:style w:type="paragraph" w:customStyle="1" w:styleId="a">
    <w:name w:val="Що знати"/>
    <w:basedOn w:val="a0"/>
    <w:rsid w:val="00452EF8"/>
    <w:pPr>
      <w:numPr>
        <w:numId w:val="12"/>
      </w:numPr>
      <w:spacing w:after="120"/>
      <w:jc w:val="both"/>
    </w:pPr>
    <w:rPr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gor0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ХДАДМ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2</cp:revision>
  <cp:lastPrinted>2020-01-14T12:09:00Z</cp:lastPrinted>
  <dcterms:created xsi:type="dcterms:W3CDTF">2020-09-30T20:19:00Z</dcterms:created>
  <dcterms:modified xsi:type="dcterms:W3CDTF">2020-09-30T20:19:00Z</dcterms:modified>
</cp:coreProperties>
</file>