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106440" w:rsidRPr="0064198C" w:rsidTr="005103C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023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Образотворче мистецтво, декоративне мистецтво, реставрація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9606" w:type="dxa"/>
            <w:gridSpan w:val="5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ОПП «Графіка</w:t>
            </w:r>
            <w:r w:rsidRPr="00641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»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6 (весняни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 семестр)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лютого – 15 травня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38582F" w:rsidTr="005103C8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106440" w:rsidRDefault="00106440" w:rsidP="001064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06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Петухова Олена Іванівна</w:t>
            </w:r>
            <w:r w:rsidRPr="001064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завідувач кафедрою педагогіки та іноземної  і української філології, кандидат філологічних наук, доцент кафедри педагогіки та іноземної і української філології.</w:t>
            </w:r>
          </w:p>
          <w:p w:rsidR="00106440" w:rsidRPr="00106440" w:rsidRDefault="00106440" w:rsidP="001064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Helvetica" w:eastAsia="Times New Roman" w:hAnsi="Helvetica" w:cs="Helvetica"/>
                <w:color w:val="555555"/>
                <w:sz w:val="21"/>
                <w:szCs w:val="21"/>
                <w:shd w:val="clear" w:color="auto" w:fill="FFFFFF"/>
                <w:lang w:val="uk-UA"/>
              </w:rPr>
            </w:pPr>
            <w:r w:rsidRPr="00106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e-mail:</w:t>
            </w:r>
            <w:r w:rsidRPr="001064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hyperlink r:id="rId8" w:history="1">
              <w:r w:rsidRPr="00106440">
                <w:rPr>
                  <w:rFonts w:ascii="Times New Roman" w:eastAsia="Times New Roman" w:hAnsi="Times New Roman" w:cs="Times New Roman"/>
                  <w:color w:val="0563C1"/>
                  <w:sz w:val="21"/>
                  <w:szCs w:val="21"/>
                  <w:u w:val="single"/>
                  <w:shd w:val="clear" w:color="auto" w:fill="FFFFFF"/>
                  <w:lang w:val="uk-UA"/>
                </w:rPr>
                <w:t>eip019680@gmail.com</w:t>
              </w:r>
            </w:hyperlink>
            <w:r w:rsidRPr="00106440">
              <w:rPr>
                <w:rFonts w:ascii="Helvetica" w:eastAsia="Times New Roman" w:hAnsi="Helvetica" w:cs="Helvetica"/>
                <w:color w:val="555555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</w:p>
          <w:p w:rsidR="00106440" w:rsidRPr="00106440" w:rsidRDefault="00106440" w:rsidP="001064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106440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Корнейко Юлія Миколаївна</w:t>
            </w:r>
            <w:r w:rsidRPr="00106440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кандидат педагогічних наук, доцент, доцент кафедри педагогіки, іноземної та української філології.</w:t>
            </w:r>
          </w:p>
          <w:p w:rsidR="00106440" w:rsidRPr="00106440" w:rsidRDefault="00106440" w:rsidP="001064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1064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e-mail:</w:t>
            </w:r>
            <w:r w:rsidRPr="0010644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hyperlink r:id="rId9" w:history="1">
              <w:r w:rsidRPr="00106440">
                <w:rPr>
                  <w:rFonts w:ascii="Times New Roman" w:eastAsia="Times New Roman" w:hAnsi="Times New Roman" w:cs="Times New Roman"/>
                  <w:color w:val="0563C1"/>
                  <w:u w:val="single"/>
                  <w:lang w:val="uk-UA"/>
                </w:rPr>
                <w:t>korneiko78@gmail.com</w:t>
              </w:r>
            </w:hyperlink>
            <w:r w:rsidRPr="00106440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 </w:t>
            </w:r>
          </w:p>
          <w:p w:rsidR="00106440" w:rsidRPr="008B67D2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9606" w:type="dxa"/>
          </w:tcPr>
          <w:p w:rsidR="00106440" w:rsidRPr="008B67D2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106440" w:rsidRPr="0064198C" w:rsidTr="005103C8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дистанційні, за домовленістю з ініціативи </w:t>
            </w:r>
            <w:r w:rsidRPr="0064198C">
              <w:rPr>
                <w:rFonts w:ascii="Times New Roman" w:eastAsia="Times New Roman" w:hAnsi="Times New Roman" w:cs="Times New Roman"/>
              </w:rPr>
              <w:t>студента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, індивідуальні та групові. 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5103C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ауд. 301, поверх 3, корпус 2, вул. Мистецтв 6</w:t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5103C8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5103C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106440" w:rsidRPr="0064198C" w:rsidRDefault="00106440" w:rsidP="005103C8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64198C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засобів навчання (аудіо-, теле-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листування та робити презентації власних творчих робіт.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Метою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удосконалення вміння користуватися широким тематичним словником функціональної лексики в обсязі тематики.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саме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64198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проактивність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основні типи текстів в соціокультурній та професійній сферах; мовнi форми, властиві для нейтрального регістру  професійного мовлення; необхідний діапазон словникового запасу (у тому </w:t>
      </w:r>
      <w:r w:rsidRPr="0064198C">
        <w:rPr>
          <w:rFonts w:ascii="Times New Roman" w:eastAsia="Times New Roman" w:hAnsi="Times New Roman" w:cs="Times New Roman"/>
          <w:lang w:val="uk-UA"/>
        </w:rPr>
        <w:lastRenderedPageBreak/>
        <w:t>числі базової термінології), що є достатнім в професійній сфері.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Уміти: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що становить професійний інтерес;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64198C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самомотивації професійної успішності; стратегіями й тактиками професійного спілкування, комунікативними технологіями.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doc, docx, ілюстрації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jpeg, pdf.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мовленнєвої діяльності (читанні, говорінні, аудіюванні та письмі).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Постреквізити –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64198C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L.Soars, J Soars, P. Hancock. Headway. Students’ book (Intermediate) / Liz and Joan Soars, Paul Hancock – United Kingdom: Oxford University Press, 2019. – 160 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L.Soars, J Soars, P. Hancock. Headway. Workbook (Intermediate) / Liz and Joan Soars, Paul Hancock – United Kingdom: Oxford University Press, 2019. – 95p.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L.Soars, J Soars, P. Hancock. Headway 5th edition Intermediate Culture &amp; Literature Companion – United Kingdom: Oxford University Press, 2019. – 95p.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106440" w:rsidRPr="0064198C" w:rsidTr="005103C8">
        <w:tc>
          <w:tcPr>
            <w:tcW w:w="562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5668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106440" w:rsidRPr="0064198C" w:rsidTr="005103C8">
        <w:tc>
          <w:tcPr>
            <w:tcW w:w="562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Силабус; програма навчальної дисципліни</w:t>
            </w:r>
          </w:p>
        </w:tc>
        <w:tc>
          <w:tcPr>
            <w:tcW w:w="3115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5103C8">
        <w:tc>
          <w:tcPr>
            <w:tcW w:w="562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5103C8">
        <w:tc>
          <w:tcPr>
            <w:tcW w:w="562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5103C8">
        <w:tc>
          <w:tcPr>
            <w:tcW w:w="562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668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023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Образотворче мистецтво, декоративне мистецтво, реставрація,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330 годин – 140 годин практичних занять і 190 годин самостійної роботи, що становить 11 кредитів.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6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семестр відведено 3 кредити ECTS, 90 навчальних годин, з яких 45 годин – аудиторні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заняття та 45 годин – самостійна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індивідуальна робота. Всього передбачено 1 модуль, 2 змістових модулі (по 2 теми у кожному).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Весняний 6</w:t>
      </w: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семестр: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45 годин – практичні заняття, 45 – самостійна робота.</w:t>
      </w:r>
      <w:r w:rsidRPr="006419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106440" w:rsidRPr="0064198C" w:rsidRDefault="00106440" w:rsidP="00106440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письмових завдань,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усні доповіді)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106440" w:rsidRPr="0064198C" w:rsidTr="005103C8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106440" w:rsidRPr="0064198C" w:rsidTr="005103C8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106440" w:rsidRPr="0064198C" w:rsidTr="005103C8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106440" w:rsidRPr="0064198C" w:rsidTr="005103C8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106440" w:rsidRPr="0064198C" w:rsidTr="005103C8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106440" w:rsidRPr="0064198C" w:rsidTr="005103C8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обов’язковому порядку відвідувати всі практичні заняття, передбачені навчальним планом. У разі неможливості з поважних причин відвідати заняття проінформувати викладача. 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Attendance and/or participation policy: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дисципліни.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106440" w:rsidRPr="0064198C" w:rsidRDefault="00106440" w:rsidP="00106440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Late-work policy &amp; deadline: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Роботи, які здаються із порушенням термінів без поважних причин, оцінюються на нижчу оцінку (75% від можливої максимальної кількості балів за вид діяльності балів). Перескладання модулів відбувається із дозволу деканату за наявності поважних причин (наприклад, лікарняний).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106440" w:rsidRPr="0064198C" w:rsidRDefault="0056006E" w:rsidP="00106440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10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56006E" w:rsidP="001064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11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</w:rPr>
        <w:t>Розклад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106440" w:rsidRPr="0064198C" w:rsidTr="005103C8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Оцінка рівня сформованості компетентностей</w:t>
            </w:r>
          </w:p>
        </w:tc>
      </w:tr>
      <w:tr w:rsidR="00106440" w:rsidRPr="0064198C" w:rsidTr="005103C8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 бал</w:t>
            </w:r>
          </w:p>
        </w:tc>
      </w:tr>
      <w:tr w:rsidR="00106440" w:rsidRPr="001059E3" w:rsidTr="005103C8"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Rights and wrongs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059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9E3">
              <w:rPr>
                <w:rFonts w:ascii="Times New Roman" w:eastAsia="Times New Roman" w:hAnsi="Times New Roman" w:cs="Times New Roman"/>
                <w:lang w:val="en-US"/>
              </w:rPr>
              <w:t xml:space="preserve">Focus on everyday dilemmas. Profiles of famous people. What reflects on people’s priorities?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Modals and related verbs.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1059E3" w:rsidRDefault="00106440" w:rsidP="005103C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Rules for life.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691A95" w:rsidTr="005103C8">
        <w:trPr>
          <w:trHeight w:val="1212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philosophy of pebbles. How to lead a fulfilling life and make choices when growing up. 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Literal or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idiomatic meaning of verbs. </w:t>
            </w:r>
            <w:r w:rsidRPr="004B2971">
              <w:rPr>
                <w:rFonts w:ascii="Times New Roman" w:eastAsia="Times New Roman" w:hAnsi="Times New Roman" w:cs="Times New Roman"/>
                <w:i/>
                <w:lang w:val="en-US"/>
              </w:rPr>
              <w:t>Separable and inseparable phrasal verbs.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Talking about you. 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F9643E" w:rsidTr="005103C8"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English: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polite requests and offers.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(1) - explaining the stages of a practical procedure.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5103C8"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 test 5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D350E5" w:rsidTr="005103C8"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U6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74035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Easier said than done.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lang w:val="en-US"/>
              </w:rPr>
              <w:t>The best way out of the difficulty is through it. Range of environmental problems in our country.</w:t>
            </w:r>
            <w:r w:rsidRPr="00DF4633">
              <w:rPr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Present Perfect: simple, continuous, passive.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Time expressions.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5103C8"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50AF1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Vocabulary: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Adverbs.</w:t>
            </w:r>
          </w:p>
          <w:p w:rsidR="00106440" w:rsidRPr="00ED621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>Spoken English: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How long…?</w:t>
            </w:r>
          </w:p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 and speaking: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350E5">
              <w:rPr>
                <w:rFonts w:ascii="Times New Roman" w:eastAsia="Times New Roman" w:hAnsi="Times New Roman" w:cs="Times New Roman"/>
                <w:lang w:val="en-US"/>
              </w:rPr>
              <w:t>Forest man.</w:t>
            </w:r>
          </w:p>
          <w:p w:rsidR="00106440" w:rsidRPr="00DF463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Amazing transformation. How an individual can help the environment. 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D05E14" w:rsidTr="005103C8">
        <w:trPr>
          <w:trHeight w:val="938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05E14" w:rsidRDefault="00106440" w:rsidP="005103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DF4633">
              <w:rPr>
                <w:rFonts w:ascii="Times New Roman" w:eastAsia="Times New Roman" w:hAnsi="Times New Roman" w:cs="Times New Roman"/>
                <w:lang w:val="en-US"/>
              </w:rPr>
              <w:t>Impressive lifestory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05E14">
              <w:rPr>
                <w:rFonts w:ascii="Times New Roman" w:eastAsia="Times New Roman" w:hAnsi="Times New Roman" w:cs="Times New Roman"/>
                <w:i/>
                <w:lang w:val="en-US"/>
              </w:rPr>
              <w:t>Abstract nouns.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saying numbers. 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5103C8">
        <w:trPr>
          <w:trHeight w:val="854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using adverbs in descriptive writing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5103C8">
        <w:trPr>
          <w:trHeight w:val="828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 test 6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4C448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5103C8">
        <w:trPr>
          <w:trHeight w:val="1123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Best years of your life?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worst ever day. On being a teenager.</w:t>
            </w: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best friend.</w:t>
            </w:r>
            <w:r w:rsidRPr="00D50A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Pr="004C448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Spoken English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 the reduced infinitive.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Listening and speaking. </w:t>
            </w:r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Friendship and best frieds.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4C448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106440" w:rsidRPr="0064198C" w:rsidTr="005103C8">
        <w:trPr>
          <w:trHeight w:val="1132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 and speaking: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Gordonstoun – the school Prince Charles loathed.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and idiom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Body language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106440" w:rsidRPr="0088228B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8228B">
              <w:rPr>
                <w:rFonts w:ascii="Times New Roman" w:eastAsia="Times New Roman" w:hAnsi="Times New Roman" w:cs="Times New Roman"/>
                <w:i/>
                <w:lang w:val="en-US"/>
              </w:rPr>
              <w:t>Phrasal verbs without nouns.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5103C8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88228B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Everyday English: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exc</w:t>
            </w:r>
            <w:r w:rsidRPr="0088228B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lamations.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discursive writing – arguing for and against.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5103C8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Unit test 7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5103C8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6DFA">
              <w:rPr>
                <w:rFonts w:ascii="Times New Roman" w:eastAsia="Times New Roman" w:hAnsi="Times New Roman" w:cs="Times New Roman"/>
                <w:b/>
                <w:lang w:val="en-US"/>
              </w:rPr>
              <w:t>Future friendly</w:t>
            </w:r>
            <w:r w:rsidRPr="00306DFA">
              <w:rPr>
                <w:rFonts w:ascii="Times New Roman" w:eastAsia="Times New Roman" w:hAnsi="Times New Roman" w:cs="Times New Roman"/>
                <w:b/>
                <w:lang w:val="uk-UA"/>
              </w:rPr>
              <w:t>?</w:t>
            </w:r>
            <w:r w:rsidRPr="00190F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0F0F">
              <w:rPr>
                <w:rFonts w:ascii="Times New Roman" w:eastAsia="Times New Roman" w:hAnsi="Times New Roman" w:cs="Times New Roman"/>
                <w:lang w:val="en-US"/>
              </w:rPr>
              <w:t>Artificial intelligence: different experts’ views.  «AlphaGo» - a breakthrough for artificial intelligence. Brighter futures – how will we keep the light on.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06440" w:rsidRPr="002D1D8B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lastRenderedPageBreak/>
              <w:t>Future forms and</w:t>
            </w:r>
            <w:r w:rsidRPr="002D1D8B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2D1D8B">
              <w:rPr>
                <w:rFonts w:ascii="Times New Roman" w:hAnsi="Times New Roman" w:cs="Times New Roman"/>
                <w:i/>
                <w:lang w:val="en-US"/>
              </w:rPr>
              <w:t>modals of possibility may/might/could for making predictions.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5103C8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12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 and</w:t>
            </w:r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vocabulary</w:t>
            </w: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419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lang w:val="en-US"/>
              </w:rPr>
              <w:t>the boy who built a fusion reactor.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b/>
                <w:lang w:val="en-US"/>
              </w:rPr>
              <w:t>and pronunciation: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B0069">
              <w:rPr>
                <w:rFonts w:ascii="Times New Roman" w:eastAsia="Times New Roman" w:hAnsi="Times New Roman" w:cs="Times New Roman"/>
                <w:i/>
                <w:lang w:val="en-US"/>
              </w:rPr>
              <w:t>word building – prefixes and suffixes.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5103C8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Listening and speaking:</w:t>
            </w: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how we will keep the lights on?</w:t>
            </w:r>
          </w:p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D1D8B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The adverb “pretty”.</w:t>
            </w:r>
          </w:p>
          <w:p w:rsidR="0010644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3B0069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3B0069">
              <w:rPr>
                <w:rFonts w:ascii="Times New Roman" w:hAnsi="Times New Roman" w:cs="Times New Roman"/>
                <w:lang w:val="en-US"/>
              </w:rPr>
              <w:t>making arrangements.</w:t>
            </w: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AC48F0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(2</w:t>
            </w:r>
            <w:r w:rsidRPr="00AC48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)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 topic which causes your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concern.</w:t>
            </w:r>
          </w:p>
          <w:p w:rsidR="00106440" w:rsidRPr="002D1D8B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5103C8">
        <w:trPr>
          <w:trHeight w:val="843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nline practice. Revision Units 5-8</w:t>
            </w: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06440" w:rsidRPr="0064198C" w:rsidTr="005103C8">
        <w:trPr>
          <w:trHeight w:val="401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 test 8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5103C8">
        <w:trPr>
          <w:trHeight w:val="939"/>
        </w:trPr>
        <w:tc>
          <w:tcPr>
            <w:tcW w:w="56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4C4483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Elizabeth I.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5103C8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 кред.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 год.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Оцінювання сформованих компетентностей у студентів здійснюється за накопичувальною 100-бальною системою. </w:t>
      </w:r>
      <w:r w:rsidRPr="0064198C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</w:t>
      </w:r>
      <w:r>
        <w:rPr>
          <w:rFonts w:ascii="Times New Roman" w:eastAsia="Times New Roman" w:hAnsi="Times New Roman" w:cs="Times New Roman"/>
          <w:lang w:val="uk-UA"/>
        </w:rPr>
        <w:t>ю набраних балів – 100 балів у 6-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му семестрі.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 5, 6, 7 та 8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змістовн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дулей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1-2 студент повинен викон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 роботу (Project)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аксимальна оцінка за проєкт складає 10 балів.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Залік отримується шляхом накопичення балів за Модуль 1 і Модуль 2,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Силабус за змістом повністю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106440" w:rsidRPr="0064198C" w:rsidRDefault="00106440" w:rsidP="005103C8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макс/мін</w:t>
            </w:r>
          </w:p>
        </w:tc>
      </w:tr>
      <w:tr w:rsidR="00106440" w:rsidRPr="0064198C" w:rsidTr="005103C8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106440" w:rsidRPr="0064198C" w:rsidTr="005103C8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5</w:t>
            </w:r>
          </w:p>
        </w:tc>
      </w:tr>
      <w:tr w:rsidR="00106440" w:rsidRPr="0064198C" w:rsidTr="005103C8">
        <w:trPr>
          <w:trHeight w:val="323"/>
        </w:trPr>
        <w:tc>
          <w:tcPr>
            <w:tcW w:w="709" w:type="dxa"/>
          </w:tcPr>
          <w:p w:rsidR="00106440" w:rsidRPr="0064198C" w:rsidRDefault="00106440" w:rsidP="005103C8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5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6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16/10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3"/>
        </w:trPr>
        <w:tc>
          <w:tcPr>
            <w:tcW w:w="709" w:type="dxa"/>
          </w:tcPr>
          <w:p w:rsidR="00106440" w:rsidRPr="0064198C" w:rsidRDefault="00106440" w:rsidP="005103C8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5103C8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106440" w:rsidRPr="0064198C" w:rsidTr="005103C8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3</w:t>
            </w:r>
          </w:p>
        </w:tc>
      </w:tr>
      <w:tr w:rsidR="00106440" w:rsidRPr="0064198C" w:rsidTr="005103C8">
        <w:trPr>
          <w:trHeight w:val="323"/>
        </w:trPr>
        <w:tc>
          <w:tcPr>
            <w:tcW w:w="709" w:type="dxa"/>
          </w:tcPr>
          <w:p w:rsidR="00106440" w:rsidRPr="0064198C" w:rsidRDefault="00106440" w:rsidP="005103C8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7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8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3"/>
        </w:trPr>
        <w:tc>
          <w:tcPr>
            <w:tcW w:w="709" w:type="dxa"/>
          </w:tcPr>
          <w:p w:rsidR="00106440" w:rsidRPr="0064198C" w:rsidRDefault="00106440" w:rsidP="005103C8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 робота (Project)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5103C8">
        <w:trPr>
          <w:trHeight w:val="323"/>
        </w:trPr>
        <w:tc>
          <w:tcPr>
            <w:tcW w:w="709" w:type="dxa"/>
          </w:tcPr>
          <w:p w:rsidR="00106440" w:rsidRPr="0064198C" w:rsidRDefault="00106440" w:rsidP="005103C8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5103C8">
        <w:trPr>
          <w:trHeight w:val="320"/>
        </w:trPr>
        <w:tc>
          <w:tcPr>
            <w:tcW w:w="709" w:type="dxa"/>
          </w:tcPr>
          <w:p w:rsidR="00106440" w:rsidRPr="0064198C" w:rsidRDefault="00106440" w:rsidP="005103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5103C8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106440" w:rsidRPr="0064198C" w:rsidRDefault="00106440" w:rsidP="005103C8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106440" w:rsidRPr="0064198C" w:rsidTr="005103C8">
        <w:tc>
          <w:tcPr>
            <w:tcW w:w="252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106440" w:rsidRPr="0064198C" w:rsidTr="005103C8">
        <w:tc>
          <w:tcPr>
            <w:tcW w:w="252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106440" w:rsidRPr="0064198C" w:rsidTr="005103C8">
        <w:tc>
          <w:tcPr>
            <w:tcW w:w="252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5103C8">
        <w:tc>
          <w:tcPr>
            <w:tcW w:w="252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5103C8">
        <w:tc>
          <w:tcPr>
            <w:tcW w:w="252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106440" w:rsidRPr="0064198C" w:rsidTr="005103C8">
        <w:tc>
          <w:tcPr>
            <w:tcW w:w="3539" w:type="dxa"/>
            <w:gridSpan w:val="4"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106440" w:rsidRPr="0064198C" w:rsidTr="005103C8">
        <w:tc>
          <w:tcPr>
            <w:tcW w:w="988" w:type="dxa"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106440" w:rsidRPr="0064198C" w:rsidTr="005103C8">
        <w:trPr>
          <w:trHeight w:val="218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А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106440" w:rsidRPr="0064198C" w:rsidTr="005103C8">
        <w:trPr>
          <w:trHeight w:val="201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82-89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106440" w:rsidRPr="0064198C" w:rsidTr="005103C8">
        <w:trPr>
          <w:trHeight w:val="251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С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75-81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106440" w:rsidRPr="0064198C" w:rsidTr="005103C8">
        <w:trPr>
          <w:trHeight w:val="234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D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106440" w:rsidRPr="0038582F" w:rsidTr="005103C8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106440" w:rsidRPr="0038582F" w:rsidTr="005103C8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106440" w:rsidRPr="0038582F" w:rsidTr="005103C8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106440" w:rsidRPr="0064198C" w:rsidTr="005103C8">
        <w:trPr>
          <w:trHeight w:val="301"/>
        </w:trPr>
        <w:tc>
          <w:tcPr>
            <w:tcW w:w="988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510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lastRenderedPageBreak/>
        <w:t>Базова: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L.Soars, J Soars, P. Hancock. Headway. Students’ book (Intermediate) / Liz and Joan Soars, Paul Hancock – United Kingdom: Oxford University Press, 2019. – 160 p. </w:t>
      </w:r>
      <w:r w:rsidRPr="0064198C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L.Soars, J Soars, P. Hancock. Headway. Workbook (Intermediate) / Liz and Joan Soars, Paul Hancock – United Kingdom: Oxford University Press,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L.Soars, J Soars, P. Hancock. Headway 5th edition Intermediate Culture &amp; Literature Companion – United Kingdom: Oxford University Press,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L.Soars, J Soars, P. Hancock. Headway 5th edition Intermediate Teacher's Guide with Teacher's Resource Center – United Kingdom: Oxford University Press,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Гусак Т.М. Modern English Grammar in Practice / Т.М. Гусак. – К. : ІНКОС, 2002. – 308 с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Murphy Raymond. English Grammar in Use: A self-reference and practice book for intermediate students of English /Murphy Raymond. – 4th. ed. – CUP, 2012. – 398 p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106440" w:rsidRPr="0064198C" w:rsidRDefault="0056006E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2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56006E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3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4" w:history="1">
        <w:r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/>
    <w:p w:rsidR="00106440" w:rsidRDefault="00106440" w:rsidP="00106440"/>
    <w:p w:rsidR="000B36A0" w:rsidRDefault="00A213D0"/>
    <w:sectPr w:rsidR="000B36A0" w:rsidSect="00F9643E">
      <w:headerReference w:type="default" r:id="rId15"/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D0" w:rsidRDefault="00A213D0" w:rsidP="00E02041">
      <w:pPr>
        <w:spacing w:after="0" w:line="240" w:lineRule="auto"/>
      </w:pPr>
      <w:r>
        <w:separator/>
      </w:r>
    </w:p>
  </w:endnote>
  <w:endnote w:type="continuationSeparator" w:id="0">
    <w:p w:rsidR="00A213D0" w:rsidRDefault="00A213D0" w:rsidP="00E0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D0" w:rsidRDefault="00A213D0" w:rsidP="00E02041">
      <w:pPr>
        <w:spacing w:after="0" w:line="240" w:lineRule="auto"/>
      </w:pPr>
      <w:r>
        <w:separator/>
      </w:r>
    </w:p>
  </w:footnote>
  <w:footnote w:type="continuationSeparator" w:id="0">
    <w:p w:rsidR="00A213D0" w:rsidRDefault="00A213D0" w:rsidP="00E0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41" w:rsidRPr="00E02041" w:rsidRDefault="00E02041" w:rsidP="00E02041">
    <w:pPr>
      <w:widowControl w:val="0"/>
      <w:tabs>
        <w:tab w:val="right" w:pos="9498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  <w:sz w:val="20"/>
        <w:szCs w:val="20"/>
        <w:lang w:val="uk-UA"/>
      </w:rPr>
    </w:pPr>
    <w:r>
      <w:rPr>
        <w:rFonts w:ascii="Times New Roman" w:eastAsia="Times New Roman" w:hAnsi="Times New Roman" w:cs="Times New Roman"/>
        <w:bCs/>
        <w:color w:val="000000"/>
        <w:sz w:val="20"/>
        <w:szCs w:val="20"/>
        <w:lang w:val="uk-UA"/>
      </w:rPr>
      <w:t>Силабус</w:t>
    </w:r>
    <w:r>
      <w:rPr>
        <w:rFonts w:ascii="Times New Roman" w:eastAsia="Times New Roman" w:hAnsi="Times New Roman" w:cs="Times New Roman"/>
        <w:bCs/>
        <w:color w:val="000000"/>
        <w:sz w:val="20"/>
        <w:szCs w:val="20"/>
        <w:lang w:val="uk-UA"/>
      </w:rPr>
      <w:tab/>
    </w:r>
    <w:r w:rsidRPr="00E02041">
      <w:rPr>
        <w:rFonts w:ascii="Times New Roman" w:eastAsia="Times New Roman" w:hAnsi="Times New Roman" w:cs="Times New Roman"/>
        <w:bCs/>
        <w:color w:val="000000"/>
        <w:sz w:val="20"/>
        <w:szCs w:val="20"/>
        <w:lang w:val="uk-UA"/>
      </w:rPr>
      <w:t>Іноземна мова (англійська)</w:t>
    </w:r>
  </w:p>
  <w:p w:rsidR="00E02041" w:rsidRDefault="00E0204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440"/>
    <w:rsid w:val="00106440"/>
    <w:rsid w:val="0056006E"/>
    <w:rsid w:val="006F0AE6"/>
    <w:rsid w:val="00A213D0"/>
    <w:rsid w:val="00A51341"/>
    <w:rsid w:val="00E0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06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4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0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2041"/>
  </w:style>
  <w:style w:type="paragraph" w:styleId="a8">
    <w:name w:val="footer"/>
    <w:basedOn w:val="a"/>
    <w:link w:val="a9"/>
    <w:uiPriority w:val="99"/>
    <w:semiHidden/>
    <w:unhideWhenUsed/>
    <w:rsid w:val="00E02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2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p019680@gmail.com" TargetMode="External"/><Relationship Id="rId13" Type="http://schemas.openxmlformats.org/officeDocument/2006/relationships/hyperlink" Target="http://www.usingenglish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headway5e.oxfordonlinepractice.com/app/dashboar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iup.org.ua/novyny/akademichna-dobrochesnist-shho-v-uchniv-ta-studentiv-na-dumts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neiko78@gmail.com" TargetMode="External"/><Relationship Id="rId14" Type="http://schemas.openxmlformats.org/officeDocument/2006/relationships/hyperlink" Target="http://www.manything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3253</Words>
  <Characters>18545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2</cp:revision>
  <dcterms:created xsi:type="dcterms:W3CDTF">2021-01-26T08:49:00Z</dcterms:created>
  <dcterms:modified xsi:type="dcterms:W3CDTF">2021-01-26T08:49:00Z</dcterms:modified>
</cp:coreProperties>
</file>