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212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2167"/>
        <w:gridCol w:w="2795"/>
        <w:gridCol w:w="9606"/>
      </w:tblGrid>
      <w:tr w:rsidR="00867F9C" w:rsidRPr="000F7E09" w:rsidTr="00867F9C">
        <w:tc>
          <w:tcPr>
            <w:tcW w:w="9606" w:type="dxa"/>
            <w:gridSpan w:val="4"/>
            <w:shd w:val="clear" w:color="auto" w:fill="auto"/>
          </w:tcPr>
          <w:p w:rsidR="00867F9C" w:rsidRPr="000F7E09" w:rsidRDefault="00867F9C" w:rsidP="00993AFA">
            <w:pPr>
              <w:ind w:hanging="284"/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234E7B" wp14:editId="5486983A">
                  <wp:extent cx="770890" cy="600710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6" w:type="dxa"/>
          </w:tcPr>
          <w:p w:rsidR="00867F9C" w:rsidRDefault="00867F9C" w:rsidP="00993AFA">
            <w:pPr>
              <w:ind w:hanging="284"/>
              <w:jc w:val="center"/>
              <w:rPr>
                <w:noProof/>
                <w:lang w:eastAsia="ru-RU"/>
              </w:rPr>
            </w:pPr>
          </w:p>
        </w:tc>
      </w:tr>
      <w:tr w:rsidR="00867F9C" w:rsidRPr="000F7E09" w:rsidTr="00867F9C">
        <w:tc>
          <w:tcPr>
            <w:tcW w:w="9606" w:type="dxa"/>
            <w:gridSpan w:val="4"/>
            <w:shd w:val="clear" w:color="auto" w:fill="auto"/>
          </w:tcPr>
          <w:p w:rsidR="00867F9C" w:rsidRPr="000F7E09" w:rsidRDefault="00867F9C" w:rsidP="00993AFA">
            <w:pPr>
              <w:spacing w:before="60" w:after="280"/>
              <w:ind w:hanging="284"/>
              <w:jc w:val="center"/>
              <w:rPr>
                <w:lang w:val="uk-UA"/>
              </w:rPr>
            </w:pPr>
            <w:r w:rsidRPr="000F7E09">
              <w:rPr>
                <w:lang w:val="uk-UA"/>
              </w:rPr>
              <w:t>ХАРКІВСЬКА ДЕРЖАВНА АКАДЕМІЯ ДИЗАЙНУ І МИСТЕЦТВ</w:t>
            </w:r>
          </w:p>
        </w:tc>
        <w:tc>
          <w:tcPr>
            <w:tcW w:w="9606" w:type="dxa"/>
          </w:tcPr>
          <w:p w:rsidR="00867F9C" w:rsidRPr="000F7E09" w:rsidRDefault="00867F9C" w:rsidP="00993AFA">
            <w:pPr>
              <w:spacing w:before="60" w:after="280"/>
              <w:ind w:hanging="284"/>
              <w:jc w:val="center"/>
              <w:rPr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Факультет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Дизайн середовища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867F9C" w:rsidRPr="000F7E09" w:rsidRDefault="00867F9C" w:rsidP="0073718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другий</w:t>
            </w:r>
            <w:r w:rsidRPr="000F7E09">
              <w:rPr>
                <w:color w:val="000000"/>
                <w:lang w:val="uk-UA"/>
              </w:rPr>
              <w:t xml:space="preserve"> </w:t>
            </w:r>
            <w:r w:rsidRPr="00737187">
              <w:rPr>
                <w:color w:val="000000"/>
                <w:lang w:val="uk-UA"/>
              </w:rPr>
              <w:t>(</w:t>
            </w:r>
            <w:r w:rsidR="00737187">
              <w:rPr>
                <w:color w:val="000000"/>
                <w:lang w:val="uk-UA"/>
              </w:rPr>
              <w:t>ма</w:t>
            </w:r>
            <w:r w:rsidR="009E2985">
              <w:rPr>
                <w:color w:val="000000"/>
                <w:lang w:val="uk-UA"/>
              </w:rPr>
              <w:t>г</w:t>
            </w:r>
            <w:r w:rsidR="00737187">
              <w:rPr>
                <w:color w:val="000000"/>
                <w:lang w:val="uk-UA"/>
              </w:rPr>
              <w:t>істерський)</w:t>
            </w:r>
          </w:p>
        </w:tc>
        <w:tc>
          <w:tcPr>
            <w:tcW w:w="9606" w:type="dxa"/>
          </w:tcPr>
          <w:p w:rsidR="00867F9C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Кафедра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Педагогіки, іноземної  та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9606" w:type="dxa"/>
          </w:tcPr>
          <w:p w:rsidR="00867F9C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Галузь знань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9606" w:type="dxa"/>
          </w:tcPr>
          <w:p w:rsidR="00867F9C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Спеціальність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867F9C" w:rsidRPr="00737187" w:rsidRDefault="00867F9C" w:rsidP="00F57CC7">
            <w:pPr>
              <w:rPr>
                <w:color w:val="000000"/>
                <w:lang w:val="uk-UA"/>
              </w:rPr>
            </w:pPr>
            <w:r w:rsidRPr="00737187">
              <w:rPr>
                <w:color w:val="000000"/>
                <w:lang w:val="uk-UA"/>
              </w:rPr>
              <w:t>022 Дизайн</w:t>
            </w:r>
          </w:p>
          <w:p w:rsidR="00867F9C" w:rsidRPr="00DB04A7" w:rsidRDefault="00867F9C" w:rsidP="00F57CC7">
            <w:pPr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9606" w:type="dxa"/>
          </w:tcPr>
          <w:p w:rsidR="00867F9C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2693" w:type="dxa"/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9606" w:type="dxa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9606" w:type="dxa"/>
            <w:gridSpan w:val="4"/>
            <w:shd w:val="clear" w:color="auto" w:fill="auto"/>
          </w:tcPr>
          <w:p w:rsidR="00867F9C" w:rsidRPr="000F7E09" w:rsidRDefault="000818D1" w:rsidP="00993AFA">
            <w:pPr>
              <w:spacing w:before="320" w:after="12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ТЕОРЕТИКО-МЕТОДОЛОГІЧНІ ОСНОВИ ПЕДАГОГІКИ В МИСТЕЦЬКІЙ ШКОЛІ</w:t>
            </w:r>
          </w:p>
          <w:p w:rsidR="00867F9C" w:rsidRPr="000F7E09" w:rsidRDefault="000818D1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Семестр 1</w:t>
            </w:r>
          </w:p>
          <w:p w:rsidR="00867F9C" w:rsidRPr="000F7E09" w:rsidRDefault="00123C36" w:rsidP="00123C36">
            <w:pPr>
              <w:spacing w:after="24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="00867F9C" w:rsidRPr="000F7E0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вересня</w:t>
            </w:r>
            <w:r w:rsidR="00867F9C" w:rsidRPr="000F7E09">
              <w:rPr>
                <w:color w:val="000000"/>
                <w:lang w:val="uk-UA"/>
              </w:rPr>
              <w:t xml:space="preserve"> – </w:t>
            </w:r>
            <w:r w:rsidRPr="009E2985">
              <w:rPr>
                <w:color w:val="000000"/>
                <w:lang w:val="uk-UA"/>
              </w:rPr>
              <w:t>28 грудня</w:t>
            </w:r>
          </w:p>
        </w:tc>
        <w:tc>
          <w:tcPr>
            <w:tcW w:w="9606" w:type="dxa"/>
          </w:tcPr>
          <w:p w:rsidR="00867F9C" w:rsidRDefault="00867F9C" w:rsidP="00993AFA">
            <w:pPr>
              <w:spacing w:before="320" w:after="120"/>
              <w:jc w:val="center"/>
              <w:rPr>
                <w:b/>
                <w:bCs/>
                <w:color w:val="000000"/>
                <w:lang w:val="uk-UA"/>
              </w:rPr>
            </w:pPr>
          </w:p>
        </w:tc>
      </w:tr>
      <w:tr w:rsidR="00867F9C" w:rsidRPr="000E18C5" w:rsidTr="00123C36">
        <w:trPr>
          <w:trHeight w:val="699"/>
        </w:trPr>
        <w:tc>
          <w:tcPr>
            <w:tcW w:w="1951" w:type="dxa"/>
            <w:shd w:val="clear" w:color="auto" w:fill="auto"/>
          </w:tcPr>
          <w:p w:rsidR="00867F9C" w:rsidRPr="000F7E09" w:rsidRDefault="00867F9C" w:rsidP="00F57CC7">
            <w:pPr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Викладач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67F9C" w:rsidRPr="00737187" w:rsidRDefault="00123C36" w:rsidP="00123C36">
            <w:pPr>
              <w:rPr>
                <w:color w:val="000000"/>
                <w:lang w:val="uk-UA"/>
              </w:rPr>
            </w:pPr>
            <w:proofErr w:type="spellStart"/>
            <w:r w:rsidRPr="00737187">
              <w:rPr>
                <w:color w:val="000000"/>
                <w:lang w:val="uk-UA"/>
              </w:rPr>
              <w:t>Корнейко</w:t>
            </w:r>
            <w:proofErr w:type="spellEnd"/>
            <w:r w:rsidRPr="00737187">
              <w:rPr>
                <w:color w:val="000000"/>
                <w:lang w:val="uk-UA"/>
              </w:rPr>
              <w:t xml:space="preserve"> Юлія Миколаївна, кандидат</w:t>
            </w:r>
            <w:r w:rsidR="00867F9C" w:rsidRPr="00737187">
              <w:rPr>
                <w:color w:val="000000"/>
                <w:lang w:val="uk-UA"/>
              </w:rPr>
              <w:t xml:space="preserve"> педагогічних наук, доцент, доцент </w:t>
            </w:r>
            <w:r w:rsidRPr="00737187">
              <w:rPr>
                <w:color w:val="000000"/>
                <w:lang w:val="uk-UA"/>
              </w:rPr>
              <w:t>кафедри педагогіки,</w:t>
            </w:r>
            <w:r w:rsidR="00867F9C" w:rsidRPr="00737187">
              <w:rPr>
                <w:color w:val="000000"/>
                <w:lang w:val="uk-UA"/>
              </w:rPr>
              <w:t xml:space="preserve"> іноземної </w:t>
            </w:r>
            <w:r w:rsidRPr="00737187">
              <w:rPr>
                <w:color w:val="000000"/>
                <w:lang w:val="uk-UA"/>
              </w:rPr>
              <w:t xml:space="preserve">та української </w:t>
            </w:r>
            <w:r w:rsidR="00867F9C" w:rsidRPr="00737187">
              <w:rPr>
                <w:color w:val="000000"/>
                <w:lang w:val="uk-UA"/>
              </w:rPr>
              <w:t>філології</w:t>
            </w:r>
            <w:r w:rsidRPr="00737187">
              <w:rPr>
                <w:color w:val="000000"/>
                <w:lang w:val="uk-UA"/>
              </w:rPr>
              <w:t xml:space="preserve"> – лекції</w:t>
            </w:r>
            <w:r w:rsidR="00737187" w:rsidRPr="00737187">
              <w:rPr>
                <w:color w:val="000000"/>
                <w:lang w:val="uk-UA"/>
              </w:rPr>
              <w:t xml:space="preserve">, практичні заняття. </w:t>
            </w:r>
          </w:p>
          <w:p w:rsidR="00737187" w:rsidRPr="00737187" w:rsidRDefault="000C20F7" w:rsidP="00737187">
            <w:pPr>
              <w:rPr>
                <w:color w:val="000000"/>
                <w:lang w:val="uk-UA"/>
              </w:rPr>
            </w:pPr>
            <w:r w:rsidRPr="00737187">
              <w:rPr>
                <w:color w:val="000000"/>
                <w:lang w:val="uk-UA"/>
              </w:rPr>
              <w:t xml:space="preserve">Говорун Алла Валентинівна, кандидат педагогічних наук, доцент, доцент кафедри педагогіки, іноземної та української філології </w:t>
            </w:r>
            <w:r w:rsidR="00737187" w:rsidRPr="00737187">
              <w:rPr>
                <w:color w:val="000000"/>
                <w:lang w:val="uk-UA"/>
              </w:rPr>
              <w:t>–</w:t>
            </w:r>
            <w:r w:rsidRPr="00737187">
              <w:rPr>
                <w:color w:val="000000"/>
                <w:lang w:val="uk-UA"/>
              </w:rPr>
              <w:t>практичні</w:t>
            </w:r>
            <w:r w:rsidR="00737187" w:rsidRPr="00737187">
              <w:rPr>
                <w:color w:val="000000"/>
                <w:lang w:val="uk-UA"/>
              </w:rPr>
              <w:t xml:space="preserve"> заняття.</w:t>
            </w:r>
          </w:p>
          <w:p w:rsidR="00123C36" w:rsidRPr="00737187" w:rsidRDefault="00123C36" w:rsidP="00737187">
            <w:pPr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9606" w:type="dxa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E18C5" w:rsidTr="00867F9C">
        <w:tc>
          <w:tcPr>
            <w:tcW w:w="1951" w:type="dxa"/>
            <w:shd w:val="clear" w:color="auto" w:fill="auto"/>
          </w:tcPr>
          <w:p w:rsidR="00867F9C" w:rsidRPr="000F7E09" w:rsidRDefault="00867F9C" w:rsidP="00F57CC7">
            <w:pPr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E-</w:t>
            </w:r>
            <w:proofErr w:type="spellStart"/>
            <w:r w:rsidRPr="000F7E09">
              <w:rPr>
                <w:b/>
                <w:color w:val="000000"/>
                <w:lang w:val="uk-UA"/>
              </w:rPr>
              <w:t>mail</w:t>
            </w:r>
            <w:proofErr w:type="spellEnd"/>
          </w:p>
        </w:tc>
        <w:tc>
          <w:tcPr>
            <w:tcW w:w="7655" w:type="dxa"/>
            <w:gridSpan w:val="3"/>
            <w:shd w:val="clear" w:color="auto" w:fill="auto"/>
          </w:tcPr>
          <w:p w:rsidR="00867F9C" w:rsidRPr="00737187" w:rsidRDefault="00737187" w:rsidP="00737187">
            <w:pPr>
              <w:rPr>
                <w:color w:val="000000"/>
                <w:lang w:val="uk-UA"/>
              </w:rPr>
            </w:pPr>
            <w:proofErr w:type="spellStart"/>
            <w:r w:rsidRPr="00737187">
              <w:rPr>
                <w:lang w:eastAsia="ru-RU"/>
              </w:rPr>
              <w:t>korneiko</w:t>
            </w:r>
            <w:proofErr w:type="spellEnd"/>
            <w:r w:rsidRPr="00737187">
              <w:rPr>
                <w:lang w:val="uk-UA" w:eastAsia="ru-RU"/>
              </w:rPr>
              <w:t>78@</w:t>
            </w:r>
            <w:proofErr w:type="spellStart"/>
            <w:r w:rsidRPr="00737187">
              <w:rPr>
                <w:lang w:eastAsia="ru-RU"/>
              </w:rPr>
              <w:t>gmail</w:t>
            </w:r>
            <w:proofErr w:type="spellEnd"/>
            <w:r w:rsidRPr="00737187">
              <w:rPr>
                <w:lang w:val="uk-UA" w:eastAsia="ru-RU"/>
              </w:rPr>
              <w:t>.</w:t>
            </w:r>
            <w:proofErr w:type="spellStart"/>
            <w:r w:rsidRPr="00737187">
              <w:rPr>
                <w:lang w:eastAsia="ru-RU"/>
              </w:rPr>
              <w:t>com</w:t>
            </w:r>
            <w:proofErr w:type="spellEnd"/>
            <w:r w:rsidRPr="00737187">
              <w:rPr>
                <w:lang w:val="uk-UA" w:eastAsia="ru-RU"/>
              </w:rPr>
              <w:t>;</w:t>
            </w:r>
            <w:r w:rsidRPr="00737187">
              <w:rPr>
                <w:color w:val="000000"/>
                <w:lang w:val="uk-UA"/>
              </w:rPr>
              <w:t xml:space="preserve"> </w:t>
            </w:r>
            <w:proofErr w:type="spellStart"/>
            <w:r w:rsidR="000C20F7" w:rsidRPr="00737187">
              <w:rPr>
                <w:color w:val="000000"/>
                <w:lang w:val="en-US"/>
              </w:rPr>
              <w:t>hovorunalla</w:t>
            </w:r>
            <w:proofErr w:type="spellEnd"/>
            <w:r w:rsidR="00867F9C" w:rsidRPr="00737187">
              <w:rPr>
                <w:color w:val="000000"/>
                <w:lang w:val="uk-UA"/>
              </w:rPr>
              <w:t>@gmail.com</w:t>
            </w:r>
          </w:p>
        </w:tc>
        <w:tc>
          <w:tcPr>
            <w:tcW w:w="9606" w:type="dxa"/>
          </w:tcPr>
          <w:p w:rsidR="00867F9C" w:rsidRPr="00D61071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shd w:val="clear" w:color="auto" w:fill="auto"/>
          </w:tcPr>
          <w:p w:rsidR="00867F9C" w:rsidRPr="000F7E09" w:rsidRDefault="00867F9C" w:rsidP="00F57CC7">
            <w:pPr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Заняття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67F9C" w:rsidRPr="00737187" w:rsidRDefault="00737187" w:rsidP="000E723C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Корнейко</w:t>
            </w:r>
            <w:proofErr w:type="spellEnd"/>
            <w:r>
              <w:rPr>
                <w:color w:val="000000"/>
                <w:lang w:val="uk-UA"/>
              </w:rPr>
              <w:t xml:space="preserve"> Ю. М. </w:t>
            </w:r>
            <w:r w:rsidR="00867F9C" w:rsidRPr="00737187">
              <w:rPr>
                <w:color w:val="000000"/>
                <w:lang w:val="uk-UA"/>
              </w:rPr>
              <w:t>Понеділок</w:t>
            </w:r>
            <w:r w:rsidR="009E2985">
              <w:rPr>
                <w:color w:val="000000"/>
                <w:lang w:val="uk-UA"/>
              </w:rPr>
              <w:t xml:space="preserve"> 13.00–14.35 (2 год.); </w:t>
            </w:r>
            <w:proofErr w:type="spellStart"/>
            <w:r w:rsidR="009E2985">
              <w:rPr>
                <w:color w:val="000000"/>
                <w:lang w:val="uk-UA"/>
              </w:rPr>
              <w:t>ауд</w:t>
            </w:r>
            <w:proofErr w:type="spellEnd"/>
            <w:r w:rsidR="009E2985">
              <w:rPr>
                <w:color w:val="000000"/>
                <w:lang w:val="uk-UA"/>
              </w:rPr>
              <w:t>. 201</w:t>
            </w:r>
            <w:r w:rsidR="00867F9C" w:rsidRPr="00737187">
              <w:rPr>
                <w:color w:val="000000"/>
                <w:lang w:val="uk-UA"/>
              </w:rPr>
              <w:t xml:space="preserve"> (2 корпус)</w:t>
            </w:r>
          </w:p>
          <w:p w:rsidR="00867F9C" w:rsidRPr="00737187" w:rsidRDefault="00A77C5A" w:rsidP="00A21DD1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Говорун А.В. Понеділок 16.30–18.05</w:t>
            </w:r>
            <w:r w:rsidR="00737187" w:rsidRPr="009E2985">
              <w:rPr>
                <w:color w:val="000000"/>
                <w:lang w:val="uk-UA"/>
              </w:rPr>
              <w:t xml:space="preserve"> (2 год.); </w:t>
            </w:r>
            <w:proofErr w:type="spellStart"/>
            <w:r w:rsidR="00737187" w:rsidRPr="009E2985">
              <w:rPr>
                <w:color w:val="000000"/>
                <w:lang w:val="uk-UA"/>
              </w:rPr>
              <w:t>ауд</w:t>
            </w:r>
            <w:proofErr w:type="spellEnd"/>
            <w:r w:rsidR="00737187" w:rsidRPr="009E2985">
              <w:rPr>
                <w:color w:val="000000"/>
                <w:lang w:val="uk-UA"/>
              </w:rPr>
              <w:t>. 303a (2 корпус)</w:t>
            </w:r>
          </w:p>
        </w:tc>
        <w:tc>
          <w:tcPr>
            <w:tcW w:w="9606" w:type="dxa"/>
          </w:tcPr>
          <w:p w:rsidR="00867F9C" w:rsidRPr="000F7E09" w:rsidRDefault="00867F9C" w:rsidP="000E723C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shd w:val="clear" w:color="auto" w:fill="auto"/>
          </w:tcPr>
          <w:p w:rsidR="00867F9C" w:rsidRPr="000F7E09" w:rsidRDefault="00867F9C" w:rsidP="00F57CC7">
            <w:pPr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Консультації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67F9C" w:rsidRPr="00737187" w:rsidRDefault="00867F9C" w:rsidP="00F57CC7">
            <w:pPr>
              <w:rPr>
                <w:color w:val="000000"/>
                <w:lang w:val="uk-UA"/>
              </w:rPr>
            </w:pPr>
            <w:r w:rsidRPr="00737187">
              <w:rPr>
                <w:color w:val="000000"/>
                <w:lang w:val="uk-UA"/>
              </w:rPr>
              <w:t xml:space="preserve">Середа 12.00–13.00, </w:t>
            </w:r>
            <w:proofErr w:type="spellStart"/>
            <w:r w:rsidRPr="00737187">
              <w:rPr>
                <w:color w:val="000000"/>
                <w:lang w:val="uk-UA"/>
              </w:rPr>
              <w:t>ауд</w:t>
            </w:r>
            <w:proofErr w:type="spellEnd"/>
            <w:r w:rsidRPr="00737187">
              <w:rPr>
                <w:color w:val="000000"/>
                <w:lang w:val="uk-UA"/>
              </w:rPr>
              <w:t>. 301 (2 корпус)</w:t>
            </w:r>
          </w:p>
        </w:tc>
        <w:tc>
          <w:tcPr>
            <w:tcW w:w="9606" w:type="dxa"/>
          </w:tcPr>
          <w:p w:rsidR="00867F9C" w:rsidRPr="000F7E09" w:rsidRDefault="00867F9C" w:rsidP="00F57CC7">
            <w:pPr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shd w:val="clear" w:color="auto" w:fill="auto"/>
          </w:tcPr>
          <w:p w:rsidR="00867F9C" w:rsidRPr="000F7E09" w:rsidRDefault="00867F9C" w:rsidP="00F57CC7">
            <w:pPr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Адреса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67F9C" w:rsidRPr="00737187" w:rsidRDefault="00867F9C" w:rsidP="00993AFA">
            <w:pPr>
              <w:tabs>
                <w:tab w:val="right" w:pos="7439"/>
              </w:tabs>
              <w:rPr>
                <w:color w:val="000000"/>
                <w:lang w:val="uk-UA"/>
              </w:rPr>
            </w:pPr>
            <w:proofErr w:type="spellStart"/>
            <w:r w:rsidRPr="00737187">
              <w:rPr>
                <w:color w:val="000000"/>
                <w:lang w:val="uk-UA"/>
              </w:rPr>
              <w:t>ауд</w:t>
            </w:r>
            <w:proofErr w:type="spellEnd"/>
            <w:r w:rsidRPr="00737187">
              <w:rPr>
                <w:color w:val="000000"/>
                <w:lang w:val="uk-UA"/>
              </w:rPr>
              <w:t>. 301, пов</w:t>
            </w:r>
            <w:r w:rsidR="001D004D" w:rsidRPr="00737187">
              <w:rPr>
                <w:color w:val="000000"/>
                <w:lang w:val="uk-UA"/>
              </w:rPr>
              <w:t>ерх 3, корпус 2, вул. Мистецтв 6</w:t>
            </w:r>
          </w:p>
        </w:tc>
        <w:tc>
          <w:tcPr>
            <w:tcW w:w="9606" w:type="dxa"/>
          </w:tcPr>
          <w:p w:rsidR="00867F9C" w:rsidRPr="000F7E09" w:rsidRDefault="00867F9C" w:rsidP="00993AFA">
            <w:pPr>
              <w:tabs>
                <w:tab w:val="right" w:pos="7439"/>
              </w:tabs>
              <w:rPr>
                <w:color w:val="000000"/>
                <w:lang w:val="uk-UA"/>
              </w:rPr>
            </w:pPr>
          </w:p>
        </w:tc>
      </w:tr>
      <w:tr w:rsidR="00867F9C" w:rsidRPr="000F7E09" w:rsidTr="00867F9C">
        <w:tc>
          <w:tcPr>
            <w:tcW w:w="1951" w:type="dxa"/>
            <w:shd w:val="clear" w:color="auto" w:fill="auto"/>
          </w:tcPr>
          <w:p w:rsidR="00867F9C" w:rsidRPr="000F7E09" w:rsidRDefault="00867F9C" w:rsidP="00F57CC7">
            <w:pPr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Телефон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67F9C" w:rsidRPr="000F7E09" w:rsidRDefault="00867F9C" w:rsidP="00993AFA">
            <w:pPr>
              <w:tabs>
                <w:tab w:val="right" w:pos="7439"/>
              </w:tabs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(057)706-02-46 (кафедра)</w:t>
            </w:r>
            <w:r w:rsidRPr="000F7E09">
              <w:rPr>
                <w:color w:val="000000"/>
                <w:lang w:val="uk-UA"/>
              </w:rPr>
              <w:tab/>
            </w:r>
          </w:p>
        </w:tc>
        <w:tc>
          <w:tcPr>
            <w:tcW w:w="9606" w:type="dxa"/>
          </w:tcPr>
          <w:p w:rsidR="00867F9C" w:rsidRPr="000F7E09" w:rsidRDefault="00867F9C" w:rsidP="00993AFA">
            <w:pPr>
              <w:tabs>
                <w:tab w:val="right" w:pos="7439"/>
              </w:tabs>
              <w:rPr>
                <w:color w:val="000000"/>
                <w:lang w:val="uk-UA"/>
              </w:rPr>
            </w:pPr>
          </w:p>
        </w:tc>
      </w:tr>
    </w:tbl>
    <w:p w:rsidR="00933615" w:rsidRPr="000F7E09" w:rsidRDefault="00933615" w:rsidP="00933615">
      <w:pPr>
        <w:spacing w:after="120"/>
        <w:rPr>
          <w:lang w:val="uk-UA"/>
        </w:rPr>
      </w:pPr>
    </w:p>
    <w:p w:rsidR="00933615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t>КОМУНІКАЦІЯ З ВИКЛАДАЧЕМ</w:t>
      </w:r>
    </w:p>
    <w:p w:rsidR="00933615" w:rsidRPr="000F7E09" w:rsidRDefault="00933615" w:rsidP="00813243">
      <w:pPr>
        <w:ind w:firstLine="709"/>
        <w:jc w:val="both"/>
        <w:rPr>
          <w:color w:val="000000"/>
          <w:lang w:val="uk-UA"/>
        </w:rPr>
      </w:pPr>
      <w:r w:rsidRPr="000F7E09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0F7E09">
        <w:rPr>
          <w:i/>
          <w:lang w:val="uk-UA"/>
        </w:rPr>
        <w:t>темі</w:t>
      </w:r>
      <w:r w:rsidRPr="000F7E09">
        <w:rPr>
          <w:lang w:val="uk-UA"/>
        </w:rPr>
        <w:t xml:space="preserve"> листа обов’язково має бути зазначена назва </w:t>
      </w:r>
      <w:r w:rsidRPr="000F7E09">
        <w:rPr>
          <w:color w:val="000000"/>
          <w:lang w:val="uk-UA"/>
        </w:rPr>
        <w:t xml:space="preserve">дисципліни (скорочено </w:t>
      </w:r>
      <w:r w:rsidR="00AA1FA6" w:rsidRPr="000F7E09">
        <w:rPr>
          <w:color w:val="000000"/>
          <w:lang w:val="uk-UA"/>
        </w:rPr>
        <w:t>–</w:t>
      </w:r>
      <w:r w:rsidR="001D004D">
        <w:rPr>
          <w:color w:val="000000"/>
          <w:lang w:val="uk-UA"/>
        </w:rPr>
        <w:t xml:space="preserve"> ТМ</w:t>
      </w:r>
      <w:r w:rsidRPr="000F7E09">
        <w:rPr>
          <w:color w:val="000000"/>
          <w:lang w:val="uk-UA"/>
        </w:rPr>
        <w:t>О</w:t>
      </w:r>
      <w:r w:rsidR="001D004D">
        <w:rPr>
          <w:color w:val="000000"/>
          <w:lang w:val="uk-UA"/>
        </w:rPr>
        <w:t>П</w:t>
      </w:r>
      <w:r w:rsidRPr="000F7E09">
        <w:rPr>
          <w:color w:val="000000"/>
          <w:lang w:val="uk-UA"/>
        </w:rPr>
        <w:t xml:space="preserve">); 2) в полі тексту листа позначити, хто звертається </w:t>
      </w:r>
      <w:r w:rsidR="00AA1FA6" w:rsidRPr="000F7E09">
        <w:rPr>
          <w:color w:val="000000"/>
          <w:lang w:val="uk-UA"/>
        </w:rPr>
        <w:t>–</w:t>
      </w:r>
      <w:r w:rsidRPr="000F7E09">
        <w:rPr>
          <w:color w:val="000000"/>
          <w:lang w:val="uk-UA"/>
        </w:rPr>
        <w:t xml:space="preserve"> анонімні листи розглядатися не будуть; 3) файли підписувати таким чином: </w:t>
      </w:r>
      <w:r w:rsidRPr="000F7E09">
        <w:rPr>
          <w:i/>
          <w:color w:val="000000"/>
          <w:lang w:val="uk-UA"/>
        </w:rPr>
        <w:t xml:space="preserve">прізвище_ завдання. Розширення: текст </w:t>
      </w:r>
      <w:r w:rsidR="00AA1FA6" w:rsidRPr="000F7E09">
        <w:rPr>
          <w:color w:val="000000"/>
          <w:lang w:val="uk-UA"/>
        </w:rPr>
        <w:t>–</w:t>
      </w:r>
      <w:r w:rsidRPr="000F7E09">
        <w:rPr>
          <w:i/>
          <w:color w:val="000000"/>
          <w:lang w:val="uk-UA"/>
        </w:rPr>
        <w:t xml:space="preserve"> </w:t>
      </w:r>
      <w:proofErr w:type="spellStart"/>
      <w:r w:rsidRPr="000F7E09">
        <w:rPr>
          <w:i/>
          <w:color w:val="000000"/>
          <w:lang w:val="uk-UA"/>
        </w:rPr>
        <w:t>doc</w:t>
      </w:r>
      <w:proofErr w:type="spellEnd"/>
      <w:r w:rsidRPr="000F7E09">
        <w:rPr>
          <w:i/>
          <w:color w:val="000000"/>
          <w:lang w:val="uk-UA"/>
        </w:rPr>
        <w:t xml:space="preserve">, </w:t>
      </w:r>
      <w:proofErr w:type="spellStart"/>
      <w:r w:rsidRPr="000F7E09">
        <w:rPr>
          <w:i/>
          <w:color w:val="000000"/>
          <w:lang w:val="uk-UA"/>
        </w:rPr>
        <w:t>docx</w:t>
      </w:r>
      <w:proofErr w:type="spellEnd"/>
      <w:r w:rsidRPr="000F7E09">
        <w:rPr>
          <w:i/>
          <w:color w:val="000000"/>
          <w:lang w:val="uk-UA"/>
        </w:rPr>
        <w:t xml:space="preserve">, ілюстрації </w:t>
      </w:r>
      <w:r w:rsidR="00AA1FA6" w:rsidRPr="000F7E09">
        <w:rPr>
          <w:color w:val="000000"/>
          <w:lang w:val="uk-UA"/>
        </w:rPr>
        <w:t>–</w:t>
      </w:r>
      <w:r w:rsidRPr="000F7E09">
        <w:rPr>
          <w:i/>
          <w:color w:val="000000"/>
          <w:lang w:val="uk-UA"/>
        </w:rPr>
        <w:t xml:space="preserve"> </w:t>
      </w:r>
      <w:proofErr w:type="spellStart"/>
      <w:r w:rsidRPr="000F7E09">
        <w:rPr>
          <w:i/>
          <w:color w:val="000000"/>
          <w:lang w:val="uk-UA"/>
        </w:rPr>
        <w:t>jpeg</w:t>
      </w:r>
      <w:proofErr w:type="spellEnd"/>
      <w:r w:rsidRPr="000F7E09">
        <w:rPr>
          <w:i/>
          <w:color w:val="000000"/>
          <w:lang w:val="uk-UA"/>
        </w:rPr>
        <w:t xml:space="preserve">, </w:t>
      </w:r>
      <w:proofErr w:type="spellStart"/>
      <w:r w:rsidRPr="000F7E09">
        <w:rPr>
          <w:i/>
          <w:color w:val="000000"/>
          <w:lang w:val="uk-UA"/>
        </w:rPr>
        <w:t>pdf</w:t>
      </w:r>
      <w:proofErr w:type="spellEnd"/>
      <w:r w:rsidRPr="000F7E09">
        <w:rPr>
          <w:i/>
          <w:color w:val="000000"/>
          <w:lang w:val="uk-UA"/>
        </w:rPr>
        <w:t xml:space="preserve">. </w:t>
      </w:r>
      <w:r w:rsidRPr="000F7E09">
        <w:rPr>
          <w:color w:val="000000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933615" w:rsidRPr="000F7E09" w:rsidRDefault="00933615" w:rsidP="00813243">
      <w:pPr>
        <w:ind w:firstLine="709"/>
        <w:jc w:val="both"/>
        <w:rPr>
          <w:lang w:val="uk-UA"/>
        </w:rPr>
      </w:pPr>
    </w:p>
    <w:p w:rsidR="00933615" w:rsidRPr="000F7E09" w:rsidRDefault="00933615" w:rsidP="00813243">
      <w:pPr>
        <w:ind w:firstLine="709"/>
        <w:jc w:val="both"/>
        <w:rPr>
          <w:b/>
          <w:color w:val="FF0000"/>
          <w:lang w:val="uk-UA"/>
        </w:rPr>
      </w:pPr>
      <w:r w:rsidRPr="000F7E09">
        <w:rPr>
          <w:b/>
          <w:lang w:val="uk-UA"/>
        </w:rPr>
        <w:t xml:space="preserve">ПЕРЕДУМОВИ ВИВЧЕННЯ ДИСЦИПЛІНИ </w:t>
      </w:r>
    </w:p>
    <w:p w:rsidR="00933615" w:rsidRPr="000F7E09" w:rsidRDefault="00933615" w:rsidP="00813243">
      <w:pPr>
        <w:ind w:firstLine="709"/>
        <w:jc w:val="both"/>
        <w:rPr>
          <w:color w:val="000000"/>
          <w:lang w:val="uk-UA"/>
        </w:rPr>
      </w:pPr>
      <w:r w:rsidRPr="000F7E09">
        <w:rPr>
          <w:color w:val="000000"/>
          <w:lang w:val="uk-UA"/>
        </w:rPr>
        <w:t xml:space="preserve">Дисципліна не має обов’язкових передумов для вивчення. </w:t>
      </w:r>
    </w:p>
    <w:p w:rsidR="00933615" w:rsidRPr="000F7E09" w:rsidRDefault="00933615" w:rsidP="00813243">
      <w:pPr>
        <w:ind w:firstLine="709"/>
        <w:jc w:val="both"/>
        <w:rPr>
          <w:lang w:val="uk-UA"/>
        </w:rPr>
      </w:pPr>
    </w:p>
    <w:p w:rsidR="00933615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t>НАВЧАЛЬНІ МАТЕРІАЛИ</w:t>
      </w:r>
    </w:p>
    <w:p w:rsidR="00933615" w:rsidRDefault="00933615" w:rsidP="00813243">
      <w:pPr>
        <w:ind w:firstLine="709"/>
        <w:jc w:val="both"/>
        <w:rPr>
          <w:color w:val="FF0000"/>
          <w:lang w:val="uk-UA"/>
        </w:rPr>
      </w:pPr>
    </w:p>
    <w:p w:rsidR="0013728F" w:rsidRPr="009E2985" w:rsidRDefault="0013728F" w:rsidP="0013728F">
      <w:pPr>
        <w:pStyle w:val="a4"/>
        <w:numPr>
          <w:ilvl w:val="0"/>
          <w:numId w:val="8"/>
        </w:numPr>
        <w:contextualSpacing w:val="0"/>
        <w:jc w:val="both"/>
        <w:rPr>
          <w:caps/>
        </w:rPr>
      </w:pPr>
      <w:r w:rsidRPr="009E2985">
        <w:lastRenderedPageBreak/>
        <w:t xml:space="preserve">Теоретичні основи виховання і навчання: Навчальний посібник / </w:t>
      </w:r>
      <w:proofErr w:type="spellStart"/>
      <w:r w:rsidRPr="009E2985">
        <w:t>Харк</w:t>
      </w:r>
      <w:proofErr w:type="spellEnd"/>
      <w:r w:rsidRPr="009E2985">
        <w:t xml:space="preserve">. </w:t>
      </w:r>
      <w:proofErr w:type="spellStart"/>
      <w:r w:rsidRPr="009E2985">
        <w:t>держ</w:t>
      </w:r>
      <w:proofErr w:type="spellEnd"/>
      <w:r w:rsidRPr="009E2985">
        <w:t xml:space="preserve">. пед. ун-т ім. Г.С. Сковороди. – 2-е вид., </w:t>
      </w:r>
      <w:proofErr w:type="spellStart"/>
      <w:r w:rsidRPr="009E2985">
        <w:t>випр</w:t>
      </w:r>
      <w:proofErr w:type="spellEnd"/>
      <w:r w:rsidRPr="009E2985">
        <w:t xml:space="preserve">. і </w:t>
      </w:r>
      <w:proofErr w:type="spellStart"/>
      <w:r w:rsidRPr="009E2985">
        <w:t>доп</w:t>
      </w:r>
      <w:proofErr w:type="spellEnd"/>
      <w:r w:rsidRPr="009E2985">
        <w:t>. – Харків: «ОВС», 2002. – 400 с.</w:t>
      </w:r>
    </w:p>
    <w:p w:rsidR="0013728F" w:rsidRPr="009E2985" w:rsidRDefault="0013728F" w:rsidP="0013728F">
      <w:pPr>
        <w:pStyle w:val="a4"/>
        <w:numPr>
          <w:ilvl w:val="0"/>
          <w:numId w:val="8"/>
        </w:numPr>
        <w:contextualSpacing w:val="0"/>
        <w:jc w:val="both"/>
        <w:rPr>
          <w:caps/>
        </w:rPr>
      </w:pPr>
      <w:r w:rsidRPr="009E2985">
        <w:t>Хрестоматія з педагогіки вищої школи: Навчальний посібник / Укладачі: В.І. Лозова, А.В. </w:t>
      </w:r>
      <w:proofErr w:type="spellStart"/>
      <w:r w:rsidRPr="009E2985">
        <w:t>Троцко</w:t>
      </w:r>
      <w:proofErr w:type="spellEnd"/>
      <w:r w:rsidRPr="009E2985">
        <w:t>, О.М. </w:t>
      </w:r>
      <w:proofErr w:type="spellStart"/>
      <w:r w:rsidRPr="009E2985">
        <w:t>Іонова</w:t>
      </w:r>
      <w:proofErr w:type="spellEnd"/>
      <w:r w:rsidRPr="009E2985">
        <w:t>, С.Т. </w:t>
      </w:r>
      <w:proofErr w:type="spellStart"/>
      <w:r w:rsidRPr="009E2985">
        <w:t>Золотухіна</w:t>
      </w:r>
      <w:proofErr w:type="spellEnd"/>
      <w:r w:rsidRPr="009E2985">
        <w:t xml:space="preserve">. За </w:t>
      </w:r>
      <w:proofErr w:type="spellStart"/>
      <w:r w:rsidRPr="009E2985">
        <w:t>заг</w:t>
      </w:r>
      <w:proofErr w:type="spellEnd"/>
      <w:r w:rsidRPr="009E2985">
        <w:t xml:space="preserve">. ред. В.І. Лозової. – Х.: </w:t>
      </w:r>
      <w:proofErr w:type="spellStart"/>
      <w:r w:rsidRPr="009E2985">
        <w:t>Віровець</w:t>
      </w:r>
      <w:proofErr w:type="spellEnd"/>
      <w:r w:rsidRPr="009E2985">
        <w:t xml:space="preserve"> А.П. «Апостроф», 2011. – 408 с.</w:t>
      </w:r>
    </w:p>
    <w:p w:rsidR="0013728F" w:rsidRDefault="0013728F" w:rsidP="00813243">
      <w:pPr>
        <w:ind w:firstLine="709"/>
        <w:jc w:val="both"/>
        <w:rPr>
          <w:color w:val="FF0000"/>
          <w:lang w:val="uk-UA"/>
        </w:rPr>
      </w:pPr>
    </w:p>
    <w:p w:rsidR="0013728F" w:rsidRPr="000F7E09" w:rsidRDefault="0013728F" w:rsidP="00813243">
      <w:pPr>
        <w:ind w:firstLine="709"/>
        <w:jc w:val="both"/>
        <w:rPr>
          <w:color w:val="FF0000"/>
          <w:lang w:val="uk-UA"/>
        </w:rPr>
      </w:pPr>
    </w:p>
    <w:p w:rsidR="00933615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t>НЕОБХІДНЕ ОБЛАДНАННЯ</w:t>
      </w:r>
    </w:p>
    <w:p w:rsidR="00933615" w:rsidRPr="000F7E09" w:rsidRDefault="009E2985" w:rsidP="00737187">
      <w:pPr>
        <w:spacing w:line="276" w:lineRule="auto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  <w:r w:rsidR="00933615" w:rsidRPr="000F7E09">
        <w:rPr>
          <w:color w:val="000000"/>
          <w:lang w:val="uk-UA"/>
        </w:rPr>
        <w:t xml:space="preserve">Блокнот для конспекту, ручка. </w:t>
      </w:r>
      <w:r w:rsidR="00737187">
        <w:rPr>
          <w:lang w:val="uk-UA"/>
        </w:rPr>
        <w:t xml:space="preserve">В окремих випадках (у першу чергу це стосується іноземних громадян, які недостатньо володіють українською або російською мовами) допускається використання необхідних для паралельного перекладу </w:t>
      </w:r>
      <w:proofErr w:type="spellStart"/>
      <w:r w:rsidR="00737187">
        <w:rPr>
          <w:lang w:val="uk-UA"/>
        </w:rPr>
        <w:t>гаджетів</w:t>
      </w:r>
      <w:proofErr w:type="spellEnd"/>
      <w:r w:rsidR="00737187">
        <w:rPr>
          <w:lang w:val="uk-UA"/>
        </w:rPr>
        <w:t xml:space="preserve"> (смартфону, планшету, ноутбуку)</w:t>
      </w:r>
      <w:r w:rsidR="00737187" w:rsidRPr="00B603EE">
        <w:rPr>
          <w:color w:val="00B050"/>
          <w:lang w:val="uk-UA"/>
        </w:rPr>
        <w:t xml:space="preserve"> </w:t>
      </w:r>
      <w:r w:rsidR="00737187" w:rsidRPr="00015E0C">
        <w:rPr>
          <w:lang w:val="uk-UA"/>
        </w:rPr>
        <w:t>з можливістю виходу до мережі Інтернет.</w:t>
      </w:r>
    </w:p>
    <w:p w:rsidR="00933615" w:rsidRPr="000F7E09" w:rsidRDefault="00933615" w:rsidP="00813243">
      <w:pPr>
        <w:ind w:firstLine="709"/>
        <w:jc w:val="both"/>
        <w:rPr>
          <w:color w:val="FF0000"/>
          <w:lang w:val="uk-UA"/>
        </w:rPr>
      </w:pPr>
    </w:p>
    <w:p w:rsidR="00933615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t>МЕТА Й ЗАВДАННЯ КУРСУ</w:t>
      </w:r>
    </w:p>
    <w:p w:rsidR="001D004D" w:rsidRPr="001D004D" w:rsidRDefault="00740D0C" w:rsidP="001D004D">
      <w:pPr>
        <w:widowControl w:val="0"/>
        <w:ind w:firstLine="709"/>
        <w:jc w:val="both"/>
        <w:rPr>
          <w:lang w:val="uk-UA"/>
        </w:rPr>
      </w:pPr>
      <w:r w:rsidRPr="00740D0C">
        <w:rPr>
          <w:b/>
          <w:bCs/>
          <w:color w:val="000000"/>
          <w:lang w:val="uk-UA"/>
        </w:rPr>
        <w:t xml:space="preserve">Метою </w:t>
      </w:r>
      <w:r w:rsidRPr="00740D0C">
        <w:rPr>
          <w:bCs/>
          <w:color w:val="000000"/>
          <w:lang w:val="uk-UA"/>
        </w:rPr>
        <w:t>навчальної дисципліни є</w:t>
      </w:r>
      <w:r w:rsidRPr="00740D0C">
        <w:rPr>
          <w:b/>
          <w:bCs/>
          <w:color w:val="000000"/>
          <w:lang w:val="uk-UA"/>
        </w:rPr>
        <w:t xml:space="preserve"> </w:t>
      </w:r>
      <w:r w:rsidR="001D004D" w:rsidRPr="001D004D">
        <w:rPr>
          <w:lang w:val="uk-UA"/>
        </w:rPr>
        <w:t xml:space="preserve">підготовка магістрів до викладацької діяльності у вищому навчальному закладі, формування їхньої професійно-педагогічної компетентності, розвиток критичного мислення та науково-дослідницьких умінь. </w:t>
      </w:r>
    </w:p>
    <w:p w:rsidR="00A028DB" w:rsidRPr="002F05E4" w:rsidRDefault="00740D0C" w:rsidP="002F5AD3">
      <w:pPr>
        <w:contextualSpacing/>
        <w:jc w:val="both"/>
        <w:rPr>
          <w:sz w:val="28"/>
          <w:szCs w:val="28"/>
          <w:lang w:val="uk-UA"/>
        </w:rPr>
      </w:pPr>
      <w:r w:rsidRPr="00740D0C">
        <w:rPr>
          <w:b/>
          <w:bCs/>
          <w:color w:val="000000"/>
          <w:lang w:val="uk-UA"/>
        </w:rPr>
        <w:t>Завдання дисципліни</w:t>
      </w:r>
      <w:r w:rsidR="00A028DB">
        <w:rPr>
          <w:color w:val="000000"/>
          <w:lang w:val="uk-UA"/>
        </w:rPr>
        <w:t xml:space="preserve">: формування </w:t>
      </w:r>
      <w:r w:rsidR="00A028DB" w:rsidRPr="00A028DB">
        <w:rPr>
          <w:lang w:val="uk-UA"/>
        </w:rPr>
        <w:t>у магістрів системи знань про закономірності, принципи, зміст, форми, методи та засоби навчання, виховання й управління в системі вищої освіти</w:t>
      </w:r>
      <w:r w:rsidR="00A028DB">
        <w:rPr>
          <w:lang w:val="uk-UA"/>
        </w:rPr>
        <w:t xml:space="preserve">; </w:t>
      </w:r>
      <w:r w:rsidR="00A77C5A" w:rsidRPr="00A028DB">
        <w:rPr>
          <w:lang w:val="uk-UA"/>
        </w:rPr>
        <w:t>оволодіння</w:t>
      </w:r>
      <w:r w:rsidR="00A028DB" w:rsidRPr="00A028DB">
        <w:rPr>
          <w:lang w:val="uk-UA"/>
        </w:rPr>
        <w:t xml:space="preserve"> системою проектувальних, організаторських і комунікативних умінь</w:t>
      </w:r>
      <w:r w:rsidR="00A028DB">
        <w:rPr>
          <w:lang w:val="uk-UA"/>
        </w:rPr>
        <w:t xml:space="preserve">; </w:t>
      </w:r>
      <w:r w:rsidR="00A028DB" w:rsidRPr="00A028DB">
        <w:rPr>
          <w:lang w:val="uk-UA"/>
        </w:rPr>
        <w:t>розвиток у магістрів критичного, креативного мислення, навичок до самоаналізу та потреби у постійному самовдосконаленні як фахівця</w:t>
      </w:r>
      <w:r w:rsidR="00A028DB">
        <w:rPr>
          <w:lang w:val="uk-UA"/>
        </w:rPr>
        <w:t xml:space="preserve">; </w:t>
      </w:r>
      <w:r w:rsidR="00A028DB" w:rsidRPr="00A028DB">
        <w:rPr>
          <w:lang w:val="uk-UA"/>
        </w:rPr>
        <w:t>сприяння виробленню у майбутніх викладачів індивідуального стилю науково-педагогічної діяльності</w:t>
      </w:r>
      <w:r w:rsidR="00A028DB" w:rsidRPr="002F05E4">
        <w:rPr>
          <w:sz w:val="28"/>
          <w:szCs w:val="28"/>
          <w:lang w:val="uk-UA"/>
        </w:rPr>
        <w:t>.</w:t>
      </w:r>
    </w:p>
    <w:p w:rsidR="00E36857" w:rsidRPr="00E36857" w:rsidRDefault="00A028DB" w:rsidP="00E36857">
      <w:pPr>
        <w:ind w:firstLine="567"/>
        <w:jc w:val="both"/>
        <w:rPr>
          <w:lang w:val="uk-UA" w:eastAsia="ru-RU"/>
        </w:rPr>
      </w:pPr>
      <w:r>
        <w:rPr>
          <w:color w:val="000000"/>
          <w:lang w:val="uk-UA"/>
        </w:rPr>
        <w:t xml:space="preserve"> </w:t>
      </w:r>
      <w:r w:rsidR="00E36857" w:rsidRPr="00E36857">
        <w:rPr>
          <w:lang w:val="uk-UA" w:eastAsia="ru-RU"/>
        </w:rPr>
        <w:t xml:space="preserve">В результаті вивчення дисципліни </w:t>
      </w:r>
      <w:r w:rsidR="00E36857" w:rsidRPr="00E36857">
        <w:rPr>
          <w:rFonts w:eastAsia="Calibri"/>
          <w:b/>
          <w:bCs/>
          <w:lang w:val="uk-UA" w:eastAsia="ru-RU"/>
        </w:rPr>
        <w:t>“</w:t>
      </w:r>
      <w:r w:rsidR="00E36857" w:rsidRPr="00E36857">
        <w:rPr>
          <w:rFonts w:eastAsia="Calibri"/>
          <w:lang w:val="uk-UA" w:eastAsia="ru-RU"/>
        </w:rPr>
        <w:t xml:space="preserve"> Теоретико-методологічні основи педагогіки в мистецькій школі</w:t>
      </w:r>
      <w:r w:rsidR="00E36857" w:rsidRPr="00E36857">
        <w:rPr>
          <w:rFonts w:eastAsia="Calibri"/>
          <w:b/>
          <w:bCs/>
          <w:lang w:val="uk-UA" w:eastAsia="ru-RU"/>
        </w:rPr>
        <w:t xml:space="preserve"> ” </w:t>
      </w:r>
      <w:r w:rsidR="00E36857" w:rsidRPr="00E36857">
        <w:rPr>
          <w:rFonts w:eastAsia="Calibri"/>
          <w:bCs/>
          <w:lang w:val="uk-UA" w:eastAsia="ru-RU"/>
        </w:rPr>
        <w:t>магістр</w:t>
      </w:r>
      <w:r w:rsidR="00E36857" w:rsidRPr="00E36857">
        <w:rPr>
          <w:rFonts w:eastAsia="Calibri"/>
          <w:b/>
          <w:bCs/>
          <w:lang w:val="uk-UA" w:eastAsia="ru-RU"/>
        </w:rPr>
        <w:t xml:space="preserve"> </w:t>
      </w:r>
      <w:r w:rsidR="00E36857" w:rsidRPr="00E36857">
        <w:rPr>
          <w:lang w:val="uk-UA" w:eastAsia="ru-RU"/>
        </w:rPr>
        <w:t xml:space="preserve"> повинен: </w:t>
      </w:r>
    </w:p>
    <w:p w:rsidR="00E36857" w:rsidRPr="00E36857" w:rsidRDefault="00E36857" w:rsidP="00E36857">
      <w:pPr>
        <w:ind w:left="1069"/>
        <w:jc w:val="both"/>
        <w:rPr>
          <w:b/>
          <w:u w:val="single"/>
          <w:lang w:val="uk-UA" w:eastAsia="ru-RU"/>
        </w:rPr>
      </w:pPr>
      <w:r w:rsidRPr="00E36857">
        <w:rPr>
          <w:b/>
          <w:u w:val="single"/>
          <w:lang w:val="uk-UA" w:eastAsia="ru-RU"/>
        </w:rPr>
        <w:t>знати: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b/>
          <w:u w:val="single"/>
          <w:lang w:val="uk-UA" w:eastAsia="ru-RU"/>
        </w:rPr>
      </w:pPr>
      <w:r w:rsidRPr="00E36857">
        <w:rPr>
          <w:lang w:val="uk-UA" w:eastAsia="ru-RU"/>
        </w:rPr>
        <w:t>основи педагогіки в обсязі, необхідному для вирішення педагогічних, науково-методичних і організаційно-управлінських завдань;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 xml:space="preserve">методи науково-педагогічних досліджень; 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найновіші досягнення з проблем навчання та виховання з метою удосконалення методів та прийомів навчання у ЗВО;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 xml:space="preserve">закономірності виховання і навчання в цілісному педагогічному процесі; </w:t>
      </w:r>
    </w:p>
    <w:p w:rsidR="00E36857" w:rsidRPr="00E36857" w:rsidRDefault="00A028DB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color w:val="000000"/>
          <w:lang w:val="uk-UA"/>
        </w:rPr>
        <w:t xml:space="preserve">         </w:t>
      </w:r>
      <w:r w:rsidR="00E36857" w:rsidRPr="00E36857">
        <w:rPr>
          <w:lang w:val="uk-UA" w:eastAsia="ru-RU"/>
        </w:rPr>
        <w:t>різноманітні форми, методи, прийоми та засоби організації навчально- виховного процесу в системі професійної мистецької освіти;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напрями діяльності викладача вищого навчального закладу мистецького профілю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основи управління педагогічним процесом у вищому навчальному закладі, різних закладах професійної освіти.</w:t>
      </w:r>
    </w:p>
    <w:p w:rsidR="00E36857" w:rsidRPr="00E36857" w:rsidRDefault="00737187" w:rsidP="00E36857">
      <w:pPr>
        <w:ind w:firstLine="709"/>
        <w:jc w:val="both"/>
        <w:rPr>
          <w:lang w:val="uk-UA" w:eastAsia="ru-RU"/>
        </w:rPr>
      </w:pPr>
      <w:r w:rsidRPr="00737187">
        <w:rPr>
          <w:b/>
          <w:lang w:val="uk-UA" w:eastAsia="ru-RU"/>
        </w:rPr>
        <w:t xml:space="preserve">      </w:t>
      </w:r>
      <w:r w:rsidR="00E36857" w:rsidRPr="00E36857">
        <w:rPr>
          <w:b/>
          <w:u w:val="single"/>
          <w:lang w:val="uk-UA" w:eastAsia="ru-RU"/>
        </w:rPr>
        <w:t xml:space="preserve">уміти: 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самостійно та вільно орієнтуватися у методології педагогіки вищої школи;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аналізувати та проектувати педагогічний процес у мистецькому закладі освіти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оцінювати практичну значущість змін у вищій школі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використовувати сучасні методи та технології в освітньому процесі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створювати умови для самореалізації студентів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формувати професійну самосвідомість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удосконалювати навчально-виховний процес у ЗВО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орієнтуватися в актуальних проблемах теорії та методики професійної мистецької освіти</w:t>
      </w:r>
      <w:r w:rsidRPr="00E36857">
        <w:rPr>
          <w:lang w:eastAsia="ru-RU"/>
        </w:rPr>
        <w:t>;</w:t>
      </w:r>
    </w:p>
    <w:p w:rsidR="00E36857" w:rsidRPr="00E36857" w:rsidRDefault="00E36857" w:rsidP="00E36857">
      <w:pPr>
        <w:numPr>
          <w:ilvl w:val="0"/>
          <w:numId w:val="26"/>
        </w:numPr>
        <w:jc w:val="both"/>
        <w:rPr>
          <w:lang w:val="uk-UA" w:eastAsia="ru-RU"/>
        </w:rPr>
      </w:pPr>
      <w:r w:rsidRPr="00E36857">
        <w:rPr>
          <w:lang w:val="uk-UA" w:eastAsia="ru-RU"/>
        </w:rPr>
        <w:t>формулювати цілі професійного та особистісного росту, оцінювати свої можливості, реалістичність  й адекватність засобів та шляхів досягнення запланованих цілей.</w:t>
      </w:r>
    </w:p>
    <w:p w:rsidR="00E36857" w:rsidRPr="00E36857" w:rsidRDefault="00E36857" w:rsidP="00E36857">
      <w:pPr>
        <w:ind w:firstLine="709"/>
        <w:jc w:val="both"/>
        <w:rPr>
          <w:lang w:val="uk-UA" w:eastAsia="ru-RU"/>
        </w:rPr>
      </w:pPr>
    </w:p>
    <w:p w:rsidR="00933615" w:rsidRPr="000F7E09" w:rsidRDefault="00A028DB" w:rsidP="00813243">
      <w:pPr>
        <w:ind w:firstLine="709"/>
        <w:jc w:val="both"/>
        <w:rPr>
          <w:b/>
          <w:lang w:val="uk-UA"/>
        </w:rPr>
      </w:pPr>
      <w:r>
        <w:rPr>
          <w:color w:val="000000"/>
          <w:lang w:val="uk-UA"/>
        </w:rPr>
        <w:lastRenderedPageBreak/>
        <w:t xml:space="preserve">  </w:t>
      </w:r>
      <w:r w:rsidR="00933615" w:rsidRPr="000F7E09">
        <w:rPr>
          <w:b/>
          <w:lang w:val="uk-UA"/>
        </w:rPr>
        <w:t>ОПИС ДИСЦИПЛІНИ</w:t>
      </w:r>
    </w:p>
    <w:p w:rsidR="000C53E4" w:rsidRPr="000F7E09" w:rsidRDefault="00933615" w:rsidP="000C53E4">
      <w:pPr>
        <w:ind w:firstLine="709"/>
        <w:jc w:val="both"/>
        <w:rPr>
          <w:lang w:val="uk-UA"/>
        </w:rPr>
      </w:pPr>
      <w:r w:rsidRPr="000F7E09">
        <w:rPr>
          <w:lang w:val="uk-UA"/>
        </w:rPr>
        <w:t>Основна спрямованість дисципліни визначається</w:t>
      </w:r>
      <w:r w:rsidR="000C53E4" w:rsidRPr="000F7E09">
        <w:rPr>
          <w:lang w:val="uk-UA"/>
        </w:rPr>
        <w:t xml:space="preserve"> розумінням й усвідомленням узагальнених теоретичних і практичних знань у галузі педагогіки вищої школи. </w:t>
      </w:r>
    </w:p>
    <w:p w:rsidR="00933615" w:rsidRPr="000F7E09" w:rsidRDefault="00933615" w:rsidP="00813243">
      <w:pPr>
        <w:ind w:firstLine="709"/>
        <w:jc w:val="both"/>
        <w:rPr>
          <w:color w:val="000000"/>
          <w:lang w:val="uk-UA"/>
        </w:rPr>
      </w:pPr>
      <w:r w:rsidRPr="000F7E09">
        <w:rPr>
          <w:color w:val="000000"/>
          <w:lang w:val="uk-UA"/>
        </w:rPr>
        <w:t xml:space="preserve">Дисципліна вивчається протягом </w:t>
      </w:r>
      <w:r w:rsidR="00993AFA" w:rsidRPr="000F7E09">
        <w:rPr>
          <w:color w:val="000000"/>
          <w:lang w:val="uk-UA"/>
        </w:rPr>
        <w:t>одного</w:t>
      </w:r>
      <w:r w:rsidRPr="000F7E09">
        <w:rPr>
          <w:color w:val="000000"/>
          <w:lang w:val="uk-UA"/>
        </w:rPr>
        <w:t xml:space="preserve"> семестр</w:t>
      </w:r>
      <w:r w:rsidR="00993AFA" w:rsidRPr="000F7E09">
        <w:rPr>
          <w:color w:val="000000"/>
          <w:lang w:val="uk-UA"/>
        </w:rPr>
        <w:t>у</w:t>
      </w:r>
      <w:r w:rsidR="000A2DD5">
        <w:rPr>
          <w:color w:val="000000"/>
          <w:lang w:val="uk-UA"/>
        </w:rPr>
        <w:t xml:space="preserve"> 1</w:t>
      </w:r>
      <w:r w:rsidRPr="000F7E09">
        <w:rPr>
          <w:color w:val="000000"/>
          <w:lang w:val="uk-UA"/>
        </w:rPr>
        <w:t>-го курсу (</w:t>
      </w:r>
      <w:r w:rsidR="000A2DD5">
        <w:rPr>
          <w:color w:val="000000"/>
          <w:lang w:val="uk-UA"/>
        </w:rPr>
        <w:t>4</w:t>
      </w:r>
      <w:r w:rsidRPr="000F7E09">
        <w:rPr>
          <w:color w:val="000000"/>
          <w:lang w:val="uk-UA"/>
        </w:rPr>
        <w:t> кредит</w:t>
      </w:r>
      <w:r w:rsidR="00993AFA" w:rsidRPr="000F7E09">
        <w:rPr>
          <w:color w:val="000000"/>
          <w:lang w:val="uk-UA"/>
        </w:rPr>
        <w:t>и</w:t>
      </w:r>
      <w:r w:rsidRPr="000F7E09">
        <w:rPr>
          <w:color w:val="000000"/>
          <w:lang w:val="uk-UA"/>
        </w:rPr>
        <w:t xml:space="preserve"> ECTS, </w:t>
      </w:r>
      <w:r w:rsidR="000A2DD5">
        <w:rPr>
          <w:color w:val="000000"/>
          <w:lang w:val="uk-UA"/>
        </w:rPr>
        <w:t>120</w:t>
      </w:r>
      <w:r w:rsidRPr="000F7E09">
        <w:rPr>
          <w:color w:val="000000"/>
          <w:lang w:val="uk-UA"/>
        </w:rPr>
        <w:t xml:space="preserve"> навчальних години, в тому числі </w:t>
      </w:r>
      <w:r w:rsidR="000A2DD5">
        <w:rPr>
          <w:color w:val="000000"/>
          <w:lang w:val="uk-UA"/>
        </w:rPr>
        <w:t>30</w:t>
      </w:r>
      <w:r w:rsidR="000E723C" w:rsidRPr="000F7E09">
        <w:rPr>
          <w:color w:val="000000"/>
          <w:lang w:val="uk-UA"/>
        </w:rPr>
        <w:t xml:space="preserve"> </w:t>
      </w:r>
      <w:r w:rsidRPr="000F7E09">
        <w:rPr>
          <w:color w:val="000000"/>
          <w:lang w:val="uk-UA"/>
        </w:rPr>
        <w:t>годин</w:t>
      </w:r>
      <w:r w:rsidR="00E00F28" w:rsidRPr="000F7E09">
        <w:rPr>
          <w:color w:val="000000"/>
          <w:lang w:val="uk-UA"/>
        </w:rPr>
        <w:t xml:space="preserve"> – </w:t>
      </w:r>
      <w:r w:rsidRPr="000F7E09">
        <w:rPr>
          <w:color w:val="000000"/>
          <w:lang w:val="uk-UA"/>
        </w:rPr>
        <w:t xml:space="preserve">аудиторні лекційні </w:t>
      </w:r>
      <w:r w:rsidR="00063823" w:rsidRPr="000F7E09">
        <w:rPr>
          <w:color w:val="000000"/>
          <w:lang w:val="uk-UA"/>
        </w:rPr>
        <w:t>й</w:t>
      </w:r>
      <w:r w:rsidRPr="000F7E09">
        <w:rPr>
          <w:color w:val="000000"/>
          <w:lang w:val="uk-UA"/>
        </w:rPr>
        <w:t xml:space="preserve"> семінарські заняття та </w:t>
      </w:r>
      <w:r w:rsidR="000A2DD5">
        <w:rPr>
          <w:color w:val="000000"/>
          <w:lang w:val="uk-UA"/>
        </w:rPr>
        <w:t>90</w:t>
      </w:r>
      <w:r w:rsidRPr="000F7E09">
        <w:rPr>
          <w:color w:val="000000"/>
          <w:lang w:val="uk-UA"/>
        </w:rPr>
        <w:t xml:space="preserve"> години </w:t>
      </w:r>
      <w:r w:rsidR="00E00F28" w:rsidRPr="000F7E09">
        <w:rPr>
          <w:color w:val="000000"/>
          <w:lang w:val="uk-UA"/>
        </w:rPr>
        <w:t>–</w:t>
      </w:r>
      <w:r w:rsidRPr="000F7E09">
        <w:rPr>
          <w:color w:val="000000"/>
          <w:lang w:val="uk-UA"/>
        </w:rPr>
        <w:t xml:space="preserve"> самостійні). Всього курс має 2 модулі та </w:t>
      </w:r>
      <w:r w:rsidR="00993AFA" w:rsidRPr="000F7E09">
        <w:rPr>
          <w:color w:val="000000"/>
          <w:lang w:val="uk-UA"/>
        </w:rPr>
        <w:t>1</w:t>
      </w:r>
      <w:r w:rsidR="000A2DD5">
        <w:rPr>
          <w:color w:val="000000"/>
          <w:lang w:val="uk-UA"/>
        </w:rPr>
        <w:t>5</w:t>
      </w:r>
      <w:r w:rsidRPr="000F7E09">
        <w:rPr>
          <w:color w:val="000000"/>
          <w:lang w:val="uk-UA"/>
        </w:rPr>
        <w:t xml:space="preserve"> тем.</w:t>
      </w:r>
    </w:p>
    <w:p w:rsidR="00933615" w:rsidRPr="000F7E09" w:rsidRDefault="00993AFA" w:rsidP="00813243">
      <w:pPr>
        <w:pStyle w:val="a8"/>
        <w:spacing w:line="240" w:lineRule="auto"/>
        <w:ind w:left="0" w:firstLine="709"/>
        <w:rPr>
          <w:b/>
          <w:i/>
          <w:color w:val="000000"/>
          <w:sz w:val="24"/>
          <w:szCs w:val="24"/>
          <w:lang w:val="uk-UA"/>
        </w:rPr>
      </w:pPr>
      <w:r w:rsidRPr="000F7E09">
        <w:rPr>
          <w:b/>
          <w:color w:val="000000"/>
          <w:sz w:val="24"/>
          <w:szCs w:val="24"/>
          <w:lang w:val="uk-UA"/>
        </w:rPr>
        <w:t>Зимовий</w:t>
      </w:r>
      <w:r w:rsidR="00933615" w:rsidRPr="000F7E09">
        <w:rPr>
          <w:b/>
          <w:color w:val="000000"/>
          <w:sz w:val="24"/>
          <w:szCs w:val="24"/>
          <w:lang w:val="uk-UA"/>
        </w:rPr>
        <w:t xml:space="preserve"> семестр: </w:t>
      </w:r>
      <w:r w:rsidR="000A2DD5" w:rsidRPr="000A2DD5">
        <w:rPr>
          <w:color w:val="000000"/>
          <w:sz w:val="24"/>
          <w:szCs w:val="24"/>
          <w:lang w:val="uk-UA"/>
        </w:rPr>
        <w:t>30</w:t>
      </w:r>
      <w:r w:rsidR="00933615" w:rsidRPr="000F7E09">
        <w:rPr>
          <w:bCs/>
          <w:color w:val="000000"/>
          <w:sz w:val="24"/>
          <w:szCs w:val="24"/>
          <w:lang w:val="uk-UA"/>
        </w:rPr>
        <w:t xml:space="preserve"> годин: </w:t>
      </w:r>
      <w:r w:rsidR="000A2DD5">
        <w:rPr>
          <w:bCs/>
          <w:color w:val="000000"/>
          <w:sz w:val="24"/>
          <w:szCs w:val="24"/>
          <w:lang w:val="uk-UA"/>
        </w:rPr>
        <w:t>14</w:t>
      </w:r>
      <w:r w:rsidR="00E00F28" w:rsidRPr="000F7E09">
        <w:rPr>
          <w:bCs/>
          <w:color w:val="000000"/>
          <w:sz w:val="24"/>
          <w:szCs w:val="24"/>
          <w:lang w:val="uk-UA"/>
        </w:rPr>
        <w:t xml:space="preserve"> – </w:t>
      </w:r>
      <w:r w:rsidR="00933615" w:rsidRPr="000F7E09">
        <w:rPr>
          <w:bCs/>
          <w:color w:val="000000"/>
          <w:sz w:val="24"/>
          <w:szCs w:val="24"/>
          <w:lang w:val="uk-UA"/>
        </w:rPr>
        <w:t xml:space="preserve">лекції, </w:t>
      </w:r>
      <w:r w:rsidRPr="000F7E09">
        <w:rPr>
          <w:bCs/>
          <w:color w:val="000000"/>
          <w:sz w:val="24"/>
          <w:szCs w:val="24"/>
          <w:lang w:val="uk-UA"/>
        </w:rPr>
        <w:t>1</w:t>
      </w:r>
      <w:r w:rsidR="000A2DD5">
        <w:rPr>
          <w:bCs/>
          <w:color w:val="000000"/>
          <w:sz w:val="24"/>
          <w:szCs w:val="24"/>
          <w:lang w:val="uk-UA"/>
        </w:rPr>
        <w:t>6</w:t>
      </w:r>
      <w:r w:rsidR="00E00F28" w:rsidRPr="000F7E09">
        <w:rPr>
          <w:bCs/>
          <w:color w:val="000000"/>
          <w:sz w:val="24"/>
          <w:szCs w:val="24"/>
          <w:lang w:val="uk-UA"/>
        </w:rPr>
        <w:t xml:space="preserve"> – </w:t>
      </w:r>
      <w:r w:rsidR="00933615" w:rsidRPr="000F7E09">
        <w:rPr>
          <w:bCs/>
          <w:color w:val="000000"/>
          <w:sz w:val="24"/>
          <w:szCs w:val="24"/>
          <w:lang w:val="uk-UA"/>
        </w:rPr>
        <w:t xml:space="preserve">семінарські заняття, </w:t>
      </w:r>
      <w:r w:rsidR="000A2DD5">
        <w:rPr>
          <w:bCs/>
          <w:color w:val="000000"/>
          <w:sz w:val="24"/>
          <w:szCs w:val="24"/>
          <w:lang w:val="uk-UA"/>
        </w:rPr>
        <w:t>90</w:t>
      </w:r>
      <w:r w:rsidR="00E00F28" w:rsidRPr="000F7E09">
        <w:rPr>
          <w:bCs/>
          <w:color w:val="000000"/>
          <w:sz w:val="24"/>
          <w:szCs w:val="24"/>
          <w:lang w:val="uk-UA"/>
        </w:rPr>
        <w:t xml:space="preserve"> – </w:t>
      </w:r>
      <w:r w:rsidR="00933615" w:rsidRPr="000F7E09">
        <w:rPr>
          <w:bCs/>
          <w:color w:val="000000"/>
          <w:sz w:val="24"/>
          <w:szCs w:val="24"/>
          <w:lang w:val="uk-UA"/>
        </w:rPr>
        <w:t>самостійн</w:t>
      </w:r>
      <w:r w:rsidR="00F40AFA">
        <w:rPr>
          <w:bCs/>
          <w:color w:val="000000"/>
          <w:sz w:val="24"/>
          <w:szCs w:val="24"/>
          <w:lang w:val="uk-UA"/>
        </w:rPr>
        <w:t>а робота</w:t>
      </w:r>
      <w:r w:rsidR="00933615" w:rsidRPr="000F7E09">
        <w:rPr>
          <w:bCs/>
          <w:color w:val="000000"/>
          <w:sz w:val="24"/>
          <w:szCs w:val="24"/>
          <w:lang w:val="uk-UA"/>
        </w:rPr>
        <w:t>.</w:t>
      </w:r>
      <w:r w:rsidR="00933615" w:rsidRPr="000F7E09">
        <w:rPr>
          <w:b/>
          <w:i/>
          <w:color w:val="000000"/>
          <w:sz w:val="24"/>
          <w:szCs w:val="24"/>
          <w:lang w:val="uk-UA"/>
        </w:rPr>
        <w:t xml:space="preserve"> </w:t>
      </w:r>
    </w:p>
    <w:p w:rsidR="00E00F28" w:rsidRPr="000F7E09" w:rsidRDefault="00E00F28" w:rsidP="00813243">
      <w:pPr>
        <w:ind w:firstLine="709"/>
        <w:jc w:val="both"/>
        <w:rPr>
          <w:b/>
          <w:lang w:val="uk-UA"/>
        </w:rPr>
      </w:pPr>
    </w:p>
    <w:p w:rsidR="000A2DD5" w:rsidRPr="00C5219E" w:rsidRDefault="00740D0C" w:rsidP="000A2DD5">
      <w:pPr>
        <w:pStyle w:val="a4"/>
        <w:spacing w:line="360" w:lineRule="auto"/>
        <w:ind w:left="360"/>
        <w:rPr>
          <w:b/>
        </w:rPr>
      </w:pPr>
      <w:r w:rsidRPr="00740D0C">
        <w:rPr>
          <w:b/>
        </w:rPr>
        <w:t xml:space="preserve">МОДУЛЬ І. </w:t>
      </w:r>
      <w:r w:rsidR="000A2DD5" w:rsidRPr="00C5219E">
        <w:rPr>
          <w:b/>
        </w:rPr>
        <w:t>Т</w:t>
      </w:r>
      <w:r w:rsidR="00C5219E" w:rsidRPr="00C5219E">
        <w:rPr>
          <w:b/>
        </w:rPr>
        <w:t>ЕОРЕТИКО-МЕТОДОЛОГІЧНІ ОСНОВИ ПРОФЕСІЙНОЇ ОСВІТИ</w:t>
      </w:r>
      <w:r w:rsidR="000A2DD5" w:rsidRPr="00C5219E">
        <w:rPr>
          <w:b/>
        </w:rPr>
        <w:t>. З</w:t>
      </w:r>
      <w:r w:rsidR="00C5219E">
        <w:rPr>
          <w:b/>
        </w:rPr>
        <w:t>АГАЛЬНІ ПИТАННЯ ПРОФЕСІЙНОЇ ПЕДАГОГІКИ</w:t>
      </w:r>
      <w:r w:rsidR="000A2DD5" w:rsidRPr="00C5219E">
        <w:rPr>
          <w:b/>
        </w:rPr>
        <w:t>.</w:t>
      </w:r>
    </w:p>
    <w:p w:rsidR="00C5219E" w:rsidRDefault="00740D0C" w:rsidP="00740D0C">
      <w:pPr>
        <w:ind w:firstLine="709"/>
        <w:jc w:val="both"/>
        <w:rPr>
          <w:sz w:val="28"/>
          <w:szCs w:val="28"/>
          <w:lang w:val="uk-UA"/>
        </w:rPr>
      </w:pPr>
      <w:r w:rsidRPr="00740D0C">
        <w:rPr>
          <w:b/>
          <w:lang w:val="uk-UA"/>
        </w:rPr>
        <w:t xml:space="preserve">Тема 1. </w:t>
      </w:r>
      <w:r w:rsidR="00C5219E" w:rsidRPr="00C5219E">
        <w:rPr>
          <w:lang w:val="uk-UA"/>
        </w:rPr>
        <w:t>Загальні основи педагогіки вищої школи</w:t>
      </w:r>
      <w:r w:rsidR="00C5219E">
        <w:rPr>
          <w:sz w:val="28"/>
          <w:szCs w:val="28"/>
          <w:lang w:val="uk-UA"/>
        </w:rPr>
        <w:t>.</w:t>
      </w:r>
    </w:p>
    <w:p w:rsidR="00740D0C" w:rsidRDefault="00C5219E" w:rsidP="00740D0C">
      <w:pPr>
        <w:ind w:firstLine="709"/>
        <w:jc w:val="both"/>
        <w:rPr>
          <w:bCs/>
          <w:i/>
          <w:lang w:val="uk-UA"/>
        </w:rPr>
      </w:pPr>
      <w:r w:rsidRPr="00740D0C">
        <w:rPr>
          <w:bCs/>
          <w:i/>
          <w:lang w:val="uk-UA"/>
        </w:rPr>
        <w:t xml:space="preserve"> </w:t>
      </w:r>
      <w:r w:rsidR="00740D0C" w:rsidRPr="00740D0C">
        <w:rPr>
          <w:bCs/>
          <w:i/>
          <w:lang w:val="uk-UA"/>
        </w:rPr>
        <w:t xml:space="preserve">Лекція </w:t>
      </w:r>
    </w:p>
    <w:p w:rsidR="00737187" w:rsidRPr="00740D0C" w:rsidRDefault="00737187" w:rsidP="00740D0C">
      <w:pPr>
        <w:ind w:firstLine="709"/>
        <w:jc w:val="both"/>
        <w:rPr>
          <w:bCs/>
          <w:i/>
          <w:lang w:val="uk-UA"/>
        </w:rPr>
      </w:pPr>
    </w:p>
    <w:p w:rsidR="00740D0C" w:rsidRPr="00740D0C" w:rsidRDefault="00740D0C" w:rsidP="00740D0C">
      <w:pPr>
        <w:ind w:firstLine="709"/>
        <w:jc w:val="both"/>
        <w:rPr>
          <w:bCs/>
          <w:lang w:val="uk-UA"/>
        </w:rPr>
      </w:pPr>
      <w:r w:rsidRPr="00740D0C">
        <w:rPr>
          <w:b/>
          <w:lang w:val="uk-UA"/>
        </w:rPr>
        <w:t xml:space="preserve">Тема 2. </w:t>
      </w:r>
      <w:r w:rsidR="00737187" w:rsidRPr="00737187">
        <w:rPr>
          <w:lang w:val="uk-UA"/>
        </w:rPr>
        <w:t>Основи управління педагогічним процесом у вищому навчальному закладі.</w:t>
      </w:r>
    </w:p>
    <w:p w:rsidR="00737187" w:rsidRDefault="00737187" w:rsidP="00740D0C">
      <w:pPr>
        <w:ind w:firstLine="709"/>
        <w:jc w:val="both"/>
        <w:rPr>
          <w:i/>
        </w:rPr>
      </w:pPr>
      <w:r w:rsidRPr="00737187">
        <w:rPr>
          <w:bCs/>
          <w:i/>
          <w:lang w:val="uk-UA"/>
        </w:rPr>
        <w:t xml:space="preserve">1. </w:t>
      </w:r>
      <w:r w:rsidRPr="00737187">
        <w:rPr>
          <w:i/>
        </w:rPr>
        <w:t xml:space="preserve">Вищі навчальні заклади у системі освіти України. </w:t>
      </w:r>
    </w:p>
    <w:p w:rsidR="00737187" w:rsidRDefault="00737187" w:rsidP="00740D0C">
      <w:pPr>
        <w:ind w:firstLine="709"/>
        <w:jc w:val="both"/>
        <w:rPr>
          <w:i/>
        </w:rPr>
      </w:pPr>
      <w:r>
        <w:rPr>
          <w:i/>
          <w:lang w:val="uk-UA"/>
        </w:rPr>
        <w:t xml:space="preserve">2. </w:t>
      </w:r>
      <w:r w:rsidRPr="00737187">
        <w:rPr>
          <w:i/>
          <w:lang w:val="uk-UA"/>
        </w:rPr>
        <w:t xml:space="preserve">Структура, компоненти та </w:t>
      </w:r>
      <w:r w:rsidRPr="00737187">
        <w:rPr>
          <w:i/>
        </w:rPr>
        <w:t xml:space="preserve">особливості педагогічного процесу у ВНЗ. </w:t>
      </w:r>
    </w:p>
    <w:p w:rsidR="00737187" w:rsidRDefault="00737187" w:rsidP="00737187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3. </w:t>
      </w:r>
      <w:r w:rsidRPr="00737187">
        <w:rPr>
          <w:i/>
          <w:lang w:val="uk-UA"/>
        </w:rPr>
        <w:t xml:space="preserve">Суб’єкти та об’єкти педагогічного процесу. </w:t>
      </w:r>
    </w:p>
    <w:p w:rsidR="00737187" w:rsidRDefault="00737187" w:rsidP="00737187">
      <w:pPr>
        <w:ind w:firstLine="709"/>
        <w:jc w:val="both"/>
        <w:rPr>
          <w:i/>
        </w:rPr>
      </w:pPr>
      <w:r>
        <w:rPr>
          <w:i/>
          <w:lang w:val="uk-UA"/>
        </w:rPr>
        <w:t xml:space="preserve">4. </w:t>
      </w:r>
      <w:r w:rsidRPr="00737187">
        <w:rPr>
          <w:i/>
        </w:rPr>
        <w:t>Загальні закономірності процесу навчання.</w:t>
      </w:r>
    </w:p>
    <w:p w:rsidR="00737187" w:rsidRDefault="00737187" w:rsidP="00740D0C">
      <w:pPr>
        <w:ind w:firstLine="709"/>
        <w:jc w:val="both"/>
        <w:rPr>
          <w:i/>
        </w:rPr>
      </w:pPr>
      <w:r>
        <w:rPr>
          <w:i/>
          <w:lang w:val="uk-UA"/>
        </w:rPr>
        <w:t xml:space="preserve">5. </w:t>
      </w:r>
      <w:r w:rsidRPr="00737187">
        <w:rPr>
          <w:i/>
        </w:rPr>
        <w:t>Принципи</w:t>
      </w:r>
      <w:r w:rsidRPr="00737187">
        <w:rPr>
          <w:i/>
          <w:lang w:val="uk-UA"/>
        </w:rPr>
        <w:t xml:space="preserve">, основні етапи </w:t>
      </w:r>
      <w:r w:rsidRPr="00737187">
        <w:rPr>
          <w:i/>
        </w:rPr>
        <w:t>педагогічного</w:t>
      </w:r>
      <w:r w:rsidRPr="00737187">
        <w:rPr>
          <w:i/>
          <w:lang w:val="uk-UA"/>
        </w:rPr>
        <w:t xml:space="preserve"> процесу</w:t>
      </w:r>
      <w:r w:rsidRPr="00737187">
        <w:rPr>
          <w:i/>
        </w:rPr>
        <w:t xml:space="preserve"> у ВНЗ. </w:t>
      </w:r>
    </w:p>
    <w:p w:rsidR="00740D0C" w:rsidRDefault="00737187" w:rsidP="00740D0C">
      <w:pPr>
        <w:ind w:firstLine="709"/>
        <w:jc w:val="both"/>
        <w:rPr>
          <w:i/>
          <w:lang w:val="uk-UA"/>
        </w:rPr>
      </w:pPr>
      <w:r>
        <w:rPr>
          <w:i/>
          <w:lang w:val="uk-UA"/>
        </w:rPr>
        <w:t xml:space="preserve">6. </w:t>
      </w:r>
      <w:r w:rsidRPr="00737187">
        <w:rPr>
          <w:i/>
        </w:rPr>
        <w:t>Європейська Кредитно-Трансферна Система</w:t>
      </w:r>
      <w:r w:rsidRPr="00737187">
        <w:rPr>
          <w:i/>
          <w:lang w:val="uk-UA"/>
        </w:rPr>
        <w:t>. Академічна мобільність.</w:t>
      </w:r>
    </w:p>
    <w:p w:rsidR="00737187" w:rsidRPr="00737187" w:rsidRDefault="00737187" w:rsidP="00740D0C">
      <w:pPr>
        <w:ind w:firstLine="709"/>
        <w:jc w:val="both"/>
        <w:rPr>
          <w:bCs/>
          <w:i/>
          <w:lang w:val="uk-UA"/>
        </w:rPr>
      </w:pPr>
    </w:p>
    <w:p w:rsidR="00737187" w:rsidRDefault="00737187" w:rsidP="00737187">
      <w:pPr>
        <w:ind w:firstLine="709"/>
        <w:jc w:val="both"/>
        <w:rPr>
          <w:bCs/>
          <w:i/>
          <w:lang w:val="uk-UA"/>
        </w:rPr>
      </w:pPr>
      <w:r>
        <w:rPr>
          <w:b/>
        </w:rPr>
        <w:t xml:space="preserve"> </w:t>
      </w:r>
      <w:r w:rsidR="00740D0C" w:rsidRPr="00737187">
        <w:rPr>
          <w:b/>
          <w:lang w:val="uk-UA"/>
        </w:rPr>
        <w:t xml:space="preserve">Тема 3. </w:t>
      </w:r>
      <w:r w:rsidRPr="00737187">
        <w:rPr>
          <w:lang w:val="uk-UA"/>
        </w:rPr>
        <w:t>Гуманістична парадигма мистецької освіти.</w:t>
      </w:r>
      <w:r w:rsidRPr="00740D0C">
        <w:rPr>
          <w:bCs/>
          <w:i/>
          <w:lang w:val="uk-UA"/>
        </w:rPr>
        <w:t xml:space="preserve"> </w:t>
      </w:r>
    </w:p>
    <w:p w:rsidR="00737187" w:rsidRPr="00737187" w:rsidRDefault="00737187" w:rsidP="00737187">
      <w:pPr>
        <w:ind w:firstLine="709"/>
        <w:jc w:val="both"/>
        <w:rPr>
          <w:lang w:val="uk-UA"/>
        </w:rPr>
      </w:pPr>
      <w:r w:rsidRPr="00740D0C">
        <w:rPr>
          <w:bCs/>
          <w:i/>
          <w:lang w:val="uk-UA"/>
        </w:rPr>
        <w:t xml:space="preserve">Лекція </w:t>
      </w:r>
    </w:p>
    <w:p w:rsidR="00737187" w:rsidRPr="00737187" w:rsidRDefault="00737187" w:rsidP="00737187">
      <w:pPr>
        <w:pStyle w:val="a4"/>
        <w:spacing w:line="360" w:lineRule="auto"/>
        <w:ind w:left="0"/>
        <w:jc w:val="both"/>
      </w:pPr>
      <w:r>
        <w:rPr>
          <w:b/>
        </w:rPr>
        <w:t xml:space="preserve">            </w:t>
      </w:r>
      <w:r w:rsidR="00740D0C" w:rsidRPr="00740D0C">
        <w:rPr>
          <w:b/>
        </w:rPr>
        <w:t>Тема 4.</w:t>
      </w:r>
      <w:r w:rsidR="00740D0C" w:rsidRPr="00740D0C">
        <w:t>.</w:t>
      </w:r>
      <w:r w:rsidRPr="00737187">
        <w:rPr>
          <w:b/>
          <w:sz w:val="28"/>
          <w:szCs w:val="28"/>
        </w:rPr>
        <w:t xml:space="preserve"> </w:t>
      </w:r>
      <w:r w:rsidRPr="00737187">
        <w:t>Стратегія освітньої політики України на сучасному етапі.</w:t>
      </w:r>
    </w:p>
    <w:p w:rsidR="00737187" w:rsidRDefault="00737187" w:rsidP="00737187">
      <w:pPr>
        <w:pStyle w:val="a4"/>
        <w:numPr>
          <w:ilvl w:val="0"/>
          <w:numId w:val="27"/>
        </w:numPr>
        <w:jc w:val="both"/>
        <w:rPr>
          <w:rStyle w:val="rvts23"/>
          <w:i/>
        </w:rPr>
      </w:pPr>
      <w:r w:rsidRPr="00737187">
        <w:rPr>
          <w:i/>
        </w:rPr>
        <w:t xml:space="preserve">Національна стратегія </w:t>
      </w:r>
      <w:r w:rsidRPr="00737187">
        <w:rPr>
          <w:rStyle w:val="rvts23"/>
          <w:i/>
        </w:rPr>
        <w:t xml:space="preserve">освіти в Україні на період до 2021 року. </w:t>
      </w:r>
    </w:p>
    <w:p w:rsidR="00737187" w:rsidRDefault="00737187" w:rsidP="00737187">
      <w:pPr>
        <w:pStyle w:val="a4"/>
        <w:numPr>
          <w:ilvl w:val="0"/>
          <w:numId w:val="27"/>
        </w:numPr>
        <w:jc w:val="both"/>
        <w:rPr>
          <w:rStyle w:val="rvts0"/>
          <w:i/>
        </w:rPr>
      </w:pPr>
      <w:r w:rsidRPr="00737187">
        <w:rPr>
          <w:rStyle w:val="rvts23"/>
          <w:i/>
        </w:rPr>
        <w:t xml:space="preserve">Закон про вищу освіту в Україні. </w:t>
      </w:r>
      <w:r w:rsidRPr="00737187">
        <w:rPr>
          <w:rStyle w:val="rvts0"/>
          <w:i/>
        </w:rPr>
        <w:t>Стратегічні напрями та завдання державної політики у сфері освіти.</w:t>
      </w:r>
    </w:p>
    <w:p w:rsidR="00737187" w:rsidRPr="00737187" w:rsidRDefault="00737187" w:rsidP="00737187">
      <w:pPr>
        <w:pStyle w:val="a4"/>
        <w:numPr>
          <w:ilvl w:val="0"/>
          <w:numId w:val="27"/>
        </w:numPr>
        <w:jc w:val="both"/>
        <w:rPr>
          <w:i/>
        </w:rPr>
      </w:pPr>
      <w:r w:rsidRPr="00737187">
        <w:rPr>
          <w:rStyle w:val="rvts15"/>
          <w:i/>
        </w:rPr>
        <w:t>Інформатизація освіти.</w:t>
      </w:r>
      <w:r w:rsidRPr="00737187">
        <w:rPr>
          <w:i/>
        </w:rPr>
        <w:t xml:space="preserve"> </w:t>
      </w:r>
      <w:r w:rsidRPr="00737187">
        <w:rPr>
          <w:rStyle w:val="rvts15"/>
          <w:i/>
        </w:rPr>
        <w:t>Кадровий потенціал системи освіти.</w:t>
      </w:r>
    </w:p>
    <w:p w:rsidR="00737187" w:rsidRDefault="00737187" w:rsidP="00737187">
      <w:pPr>
        <w:pStyle w:val="a4"/>
        <w:numPr>
          <w:ilvl w:val="0"/>
          <w:numId w:val="27"/>
        </w:numPr>
        <w:jc w:val="both"/>
        <w:rPr>
          <w:i/>
        </w:rPr>
      </w:pPr>
      <w:r w:rsidRPr="00737187">
        <w:rPr>
          <w:rStyle w:val="rvts15"/>
          <w:i/>
        </w:rPr>
        <w:t>Підтримка наукової та інноваційної діяльності.</w:t>
      </w:r>
      <w:r w:rsidRPr="00737187">
        <w:rPr>
          <w:i/>
        </w:rPr>
        <w:t xml:space="preserve"> </w:t>
      </w:r>
      <w:r w:rsidRPr="00737187">
        <w:rPr>
          <w:rStyle w:val="rvts15"/>
          <w:i/>
        </w:rPr>
        <w:t xml:space="preserve">Модернізація системи управління освітою. </w:t>
      </w:r>
      <w:r w:rsidRPr="00737187">
        <w:rPr>
          <w:i/>
        </w:rPr>
        <w:t xml:space="preserve"> </w:t>
      </w:r>
    </w:p>
    <w:p w:rsidR="00737187" w:rsidRPr="00737187" w:rsidRDefault="00737187" w:rsidP="00737187">
      <w:pPr>
        <w:pStyle w:val="a4"/>
        <w:ind w:left="1140"/>
        <w:jc w:val="both"/>
        <w:rPr>
          <w:i/>
        </w:rPr>
      </w:pPr>
    </w:p>
    <w:p w:rsidR="00737187" w:rsidRPr="00737187" w:rsidRDefault="00737187" w:rsidP="00737187">
      <w:pPr>
        <w:ind w:left="780"/>
        <w:jc w:val="both"/>
      </w:pPr>
      <w:r w:rsidRPr="00737187">
        <w:rPr>
          <w:b/>
        </w:rPr>
        <w:t xml:space="preserve">Тема 5. </w:t>
      </w:r>
      <w:r w:rsidRPr="00737187">
        <w:rPr>
          <w:lang w:val="uk-UA"/>
        </w:rPr>
        <w:t>Критичне мислення в освітньому процесі.</w:t>
      </w:r>
    </w:p>
    <w:p w:rsidR="00740D0C" w:rsidRDefault="00740D0C" w:rsidP="00740D0C">
      <w:pPr>
        <w:ind w:firstLine="709"/>
        <w:jc w:val="both"/>
        <w:rPr>
          <w:i/>
          <w:lang w:val="uk-UA" w:eastAsia="ru-RU"/>
        </w:rPr>
      </w:pPr>
      <w:r w:rsidRPr="00737187">
        <w:rPr>
          <w:i/>
          <w:lang w:val="uk-UA" w:eastAsia="ru-RU"/>
        </w:rPr>
        <w:t xml:space="preserve">Лекція </w:t>
      </w:r>
    </w:p>
    <w:p w:rsidR="00737187" w:rsidRPr="00737187" w:rsidRDefault="00737187" w:rsidP="00740D0C">
      <w:pPr>
        <w:ind w:firstLine="709"/>
        <w:jc w:val="both"/>
        <w:rPr>
          <w:i/>
          <w:lang w:val="uk-UA" w:eastAsia="ru-RU"/>
        </w:rPr>
      </w:pPr>
    </w:p>
    <w:p w:rsidR="00740D0C" w:rsidRPr="00737187" w:rsidRDefault="00737187" w:rsidP="00740D0C">
      <w:pPr>
        <w:ind w:firstLine="709"/>
        <w:jc w:val="both"/>
        <w:rPr>
          <w:lang w:val="uk-UA"/>
        </w:rPr>
      </w:pPr>
      <w:r>
        <w:rPr>
          <w:b/>
          <w:lang w:val="uk-UA"/>
        </w:rPr>
        <w:t>Тема 6</w:t>
      </w:r>
      <w:r w:rsidR="00740D0C" w:rsidRPr="00740D0C">
        <w:rPr>
          <w:b/>
          <w:lang w:val="uk-UA"/>
        </w:rPr>
        <w:t xml:space="preserve">. </w:t>
      </w:r>
      <w:r w:rsidRPr="00737187">
        <w:rPr>
          <w:lang w:val="uk-UA"/>
        </w:rPr>
        <w:t>Особистісно-орієнтований підхід у підготовці фахівця у сфері мистецтва.</w:t>
      </w:r>
    </w:p>
    <w:p w:rsidR="00740D0C" w:rsidRDefault="00740D0C" w:rsidP="00740D0C">
      <w:pPr>
        <w:ind w:firstLine="709"/>
        <w:jc w:val="both"/>
        <w:rPr>
          <w:i/>
          <w:lang w:val="uk-UA"/>
        </w:rPr>
      </w:pPr>
    </w:p>
    <w:p w:rsidR="00737187" w:rsidRDefault="00737187" w:rsidP="00737187">
      <w:pPr>
        <w:pStyle w:val="a4"/>
        <w:numPr>
          <w:ilvl w:val="0"/>
          <w:numId w:val="28"/>
        </w:numPr>
        <w:jc w:val="both"/>
        <w:rPr>
          <w:i/>
        </w:rPr>
      </w:pPr>
      <w:r w:rsidRPr="00737187">
        <w:rPr>
          <w:i/>
        </w:rPr>
        <w:t>Характеристики особистості (процесуальні моменти, емоційно-вольові ознаки,      психологічні особливості).</w:t>
      </w:r>
    </w:p>
    <w:p w:rsidR="00737187" w:rsidRPr="00737187" w:rsidRDefault="00737187" w:rsidP="00737187">
      <w:pPr>
        <w:pStyle w:val="a4"/>
        <w:numPr>
          <w:ilvl w:val="0"/>
          <w:numId w:val="28"/>
        </w:numPr>
        <w:jc w:val="both"/>
        <w:rPr>
          <w:i/>
        </w:rPr>
      </w:pPr>
      <w:r w:rsidRPr="00737187">
        <w:rPr>
          <w:i/>
        </w:rPr>
        <w:t>Складові особистісно-орієнтованого підходу у підготовці фахівця у сфері мистецтва.</w:t>
      </w:r>
    </w:p>
    <w:p w:rsidR="00737187" w:rsidRPr="00737187" w:rsidRDefault="00737187" w:rsidP="00737187">
      <w:pPr>
        <w:pStyle w:val="a4"/>
        <w:numPr>
          <w:ilvl w:val="0"/>
          <w:numId w:val="28"/>
        </w:numPr>
        <w:jc w:val="both"/>
        <w:rPr>
          <w:i/>
        </w:rPr>
      </w:pPr>
      <w:r w:rsidRPr="00737187">
        <w:rPr>
          <w:i/>
        </w:rPr>
        <w:t>Чинники реалізації особистісно-діяльнісного підходу в мистецькій освіті (індивідуальна діагностика, проектувальні підходи, комунікативна стратегія).</w:t>
      </w:r>
    </w:p>
    <w:p w:rsidR="00737187" w:rsidRPr="00740D0C" w:rsidRDefault="00737187" w:rsidP="00740D0C">
      <w:pPr>
        <w:ind w:firstLine="709"/>
        <w:jc w:val="both"/>
        <w:rPr>
          <w:i/>
          <w:lang w:val="uk-UA"/>
        </w:rPr>
      </w:pPr>
    </w:p>
    <w:p w:rsidR="00737187" w:rsidRPr="00737187" w:rsidRDefault="00737187" w:rsidP="00737187">
      <w:pPr>
        <w:pStyle w:val="a4"/>
        <w:spacing w:line="360" w:lineRule="auto"/>
        <w:ind w:left="0"/>
        <w:jc w:val="both"/>
      </w:pPr>
      <w:r>
        <w:rPr>
          <w:b/>
        </w:rPr>
        <w:t xml:space="preserve">             </w:t>
      </w:r>
      <w:r w:rsidR="00740D0C" w:rsidRPr="00740D0C">
        <w:rPr>
          <w:b/>
        </w:rPr>
        <w:t xml:space="preserve">Тема </w:t>
      </w:r>
      <w:r>
        <w:rPr>
          <w:b/>
        </w:rPr>
        <w:t>7</w:t>
      </w:r>
      <w:r w:rsidR="00740D0C" w:rsidRPr="00740D0C">
        <w:rPr>
          <w:b/>
        </w:rPr>
        <w:t xml:space="preserve">. </w:t>
      </w:r>
      <w:r w:rsidRPr="00737187">
        <w:t>Функції мистецької освіти.</w:t>
      </w:r>
    </w:p>
    <w:p w:rsidR="00737187" w:rsidRDefault="00737187" w:rsidP="00737187">
      <w:pPr>
        <w:ind w:firstLine="709"/>
        <w:jc w:val="both"/>
        <w:rPr>
          <w:i/>
          <w:lang w:val="uk-UA" w:eastAsia="ru-RU"/>
        </w:rPr>
      </w:pPr>
      <w:r>
        <w:rPr>
          <w:i/>
          <w:lang w:val="uk-UA" w:eastAsia="ru-RU"/>
        </w:rPr>
        <w:t xml:space="preserve"> </w:t>
      </w:r>
      <w:r w:rsidRPr="00737187">
        <w:rPr>
          <w:i/>
          <w:lang w:val="uk-UA" w:eastAsia="ru-RU"/>
        </w:rPr>
        <w:t xml:space="preserve">Лекція </w:t>
      </w:r>
    </w:p>
    <w:p w:rsidR="00737187" w:rsidRPr="00737187" w:rsidRDefault="00737187" w:rsidP="00737187">
      <w:pPr>
        <w:ind w:firstLine="709"/>
        <w:jc w:val="both"/>
        <w:rPr>
          <w:i/>
          <w:lang w:val="uk-UA" w:eastAsia="ru-RU"/>
        </w:rPr>
      </w:pPr>
    </w:p>
    <w:p w:rsidR="00737187" w:rsidRDefault="00737187" w:rsidP="00737187">
      <w:pPr>
        <w:ind w:firstLine="709"/>
        <w:jc w:val="both"/>
        <w:rPr>
          <w:b/>
          <w:lang w:val="uk-UA"/>
        </w:rPr>
      </w:pPr>
    </w:p>
    <w:p w:rsidR="00737187" w:rsidRDefault="00737187" w:rsidP="00737187">
      <w:pPr>
        <w:pStyle w:val="a4"/>
        <w:ind w:left="0"/>
        <w:jc w:val="both"/>
      </w:pPr>
      <w:r>
        <w:rPr>
          <w:b/>
        </w:rPr>
        <w:t xml:space="preserve">          </w:t>
      </w:r>
      <w:r w:rsidR="009E2985">
        <w:rPr>
          <w:b/>
          <w:lang w:val="ru-RU"/>
        </w:rPr>
        <w:t xml:space="preserve">   </w:t>
      </w:r>
      <w:r>
        <w:rPr>
          <w:b/>
        </w:rPr>
        <w:t xml:space="preserve"> Тема 8</w:t>
      </w:r>
      <w:r w:rsidRPr="00740D0C">
        <w:rPr>
          <w:b/>
        </w:rPr>
        <w:t xml:space="preserve">. </w:t>
      </w:r>
      <w:r w:rsidRPr="00737187">
        <w:t>Педагогічна і мистецька освіта у вимірах сучасних інноваційних процесів.</w:t>
      </w:r>
    </w:p>
    <w:p w:rsidR="00737187" w:rsidRDefault="00737187" w:rsidP="00737187">
      <w:pPr>
        <w:pStyle w:val="a4"/>
        <w:ind w:left="0"/>
        <w:jc w:val="both"/>
      </w:pPr>
    </w:p>
    <w:p w:rsidR="00737187" w:rsidRPr="00737187" w:rsidRDefault="00737187" w:rsidP="00737187">
      <w:pPr>
        <w:pStyle w:val="a4"/>
        <w:numPr>
          <w:ilvl w:val="0"/>
          <w:numId w:val="31"/>
        </w:numPr>
        <w:jc w:val="both"/>
        <w:rPr>
          <w:i/>
        </w:rPr>
      </w:pPr>
      <w:r w:rsidRPr="00737187">
        <w:rPr>
          <w:i/>
        </w:rPr>
        <w:lastRenderedPageBreak/>
        <w:t>Методологія сучасної освіти.</w:t>
      </w:r>
    </w:p>
    <w:p w:rsidR="00737187" w:rsidRPr="00737187" w:rsidRDefault="00737187" w:rsidP="00737187">
      <w:pPr>
        <w:pStyle w:val="a4"/>
        <w:numPr>
          <w:ilvl w:val="0"/>
          <w:numId w:val="31"/>
        </w:numPr>
        <w:jc w:val="both"/>
        <w:rPr>
          <w:i/>
        </w:rPr>
      </w:pPr>
      <w:r w:rsidRPr="00737187">
        <w:rPr>
          <w:i/>
        </w:rPr>
        <w:t>Мистецька освіта в Україні у контексті сучасних цивілізаційних змін.</w:t>
      </w:r>
    </w:p>
    <w:p w:rsidR="00737187" w:rsidRPr="00737187" w:rsidRDefault="00737187" w:rsidP="00737187">
      <w:pPr>
        <w:pStyle w:val="a4"/>
        <w:numPr>
          <w:ilvl w:val="0"/>
          <w:numId w:val="31"/>
        </w:numPr>
        <w:jc w:val="both"/>
        <w:rPr>
          <w:b/>
          <w:i/>
        </w:rPr>
      </w:pPr>
      <w:r w:rsidRPr="00737187">
        <w:rPr>
          <w:i/>
        </w:rPr>
        <w:t xml:space="preserve">Педагогічна майстерність як система професійно-мистецьких </w:t>
      </w:r>
      <w:proofErr w:type="spellStart"/>
      <w:r w:rsidRPr="00737187">
        <w:rPr>
          <w:i/>
        </w:rPr>
        <w:t>компетентностей</w:t>
      </w:r>
      <w:proofErr w:type="spellEnd"/>
      <w:r w:rsidRPr="00737187">
        <w:rPr>
          <w:i/>
        </w:rPr>
        <w:t>.</w:t>
      </w:r>
    </w:p>
    <w:p w:rsidR="00737187" w:rsidRPr="00737187" w:rsidRDefault="00737187" w:rsidP="00737187">
      <w:pPr>
        <w:pStyle w:val="a4"/>
        <w:spacing w:line="360" w:lineRule="auto"/>
        <w:ind w:left="0"/>
        <w:jc w:val="both"/>
      </w:pPr>
    </w:p>
    <w:p w:rsidR="00737187" w:rsidRDefault="00737187" w:rsidP="00737187">
      <w:pPr>
        <w:pStyle w:val="a4"/>
        <w:ind w:left="0"/>
        <w:rPr>
          <w:b/>
          <w:sz w:val="28"/>
          <w:szCs w:val="28"/>
        </w:rPr>
      </w:pPr>
      <w:r>
        <w:rPr>
          <w:b/>
        </w:rPr>
        <w:t xml:space="preserve">           МОДУЛЬ ІІ. ДИДАКТИКА</w:t>
      </w:r>
      <w:r w:rsidR="00740D0C" w:rsidRPr="00740D0C">
        <w:rPr>
          <w:b/>
        </w:rPr>
        <w:t xml:space="preserve"> </w:t>
      </w:r>
      <w:r>
        <w:rPr>
          <w:b/>
        </w:rPr>
        <w:t>ПРОФЕСІЙНОЇ ОСВІТИ.</w:t>
      </w:r>
    </w:p>
    <w:p w:rsidR="00740D0C" w:rsidRPr="00740D0C" w:rsidRDefault="00740D0C" w:rsidP="00737187">
      <w:pPr>
        <w:spacing w:line="360" w:lineRule="auto"/>
        <w:ind w:firstLine="709"/>
        <w:jc w:val="both"/>
        <w:rPr>
          <w:b/>
          <w:lang w:val="uk-UA"/>
        </w:rPr>
      </w:pPr>
    </w:p>
    <w:p w:rsidR="00740D0C" w:rsidRPr="00740D0C" w:rsidRDefault="00737187" w:rsidP="00737187">
      <w:pPr>
        <w:spacing w:line="360" w:lineRule="auto"/>
        <w:ind w:firstLine="709"/>
        <w:jc w:val="both"/>
        <w:rPr>
          <w:lang w:val="uk-UA"/>
        </w:rPr>
      </w:pPr>
      <w:r>
        <w:rPr>
          <w:b/>
          <w:bCs/>
          <w:color w:val="000000"/>
          <w:lang w:val="uk-UA"/>
        </w:rPr>
        <w:t>Тема 9</w:t>
      </w:r>
      <w:r w:rsidR="00740D0C" w:rsidRPr="00740D0C">
        <w:rPr>
          <w:b/>
          <w:bCs/>
          <w:color w:val="000000"/>
          <w:lang w:val="uk-UA"/>
        </w:rPr>
        <w:t>.</w:t>
      </w:r>
      <w:r w:rsidR="00740D0C" w:rsidRPr="00740D0C">
        <w:rPr>
          <w:color w:val="000000"/>
          <w:lang w:val="uk-UA"/>
        </w:rPr>
        <w:t xml:space="preserve"> </w:t>
      </w:r>
      <w:r w:rsidR="00740D0C" w:rsidRPr="00740D0C">
        <w:rPr>
          <w:lang w:val="uk-UA"/>
        </w:rPr>
        <w:t>Дидактика вищої школи.</w:t>
      </w:r>
    </w:p>
    <w:p w:rsidR="00740D0C" w:rsidRPr="00740D0C" w:rsidRDefault="00740D0C" w:rsidP="00737187">
      <w:pPr>
        <w:spacing w:line="360" w:lineRule="auto"/>
        <w:ind w:firstLine="709"/>
        <w:jc w:val="both"/>
        <w:rPr>
          <w:i/>
          <w:lang w:val="uk-UA"/>
        </w:rPr>
      </w:pPr>
      <w:r w:rsidRPr="00740D0C">
        <w:rPr>
          <w:i/>
          <w:lang w:val="uk-UA"/>
        </w:rPr>
        <w:t xml:space="preserve">Лекція </w:t>
      </w:r>
    </w:p>
    <w:p w:rsidR="00740D0C" w:rsidRPr="00737187" w:rsidRDefault="00737187" w:rsidP="00737187">
      <w:pPr>
        <w:spacing w:line="360" w:lineRule="auto"/>
        <w:ind w:firstLine="709"/>
        <w:jc w:val="both"/>
        <w:rPr>
          <w:bCs/>
          <w:i/>
          <w:lang w:val="uk-UA"/>
        </w:rPr>
      </w:pPr>
      <w:r>
        <w:rPr>
          <w:b/>
          <w:bCs/>
          <w:lang w:val="uk-UA"/>
        </w:rPr>
        <w:t>Тема 10</w:t>
      </w:r>
      <w:r w:rsidR="00740D0C" w:rsidRPr="00740D0C">
        <w:rPr>
          <w:b/>
          <w:bCs/>
          <w:lang w:val="uk-UA"/>
        </w:rPr>
        <w:t xml:space="preserve">. </w:t>
      </w:r>
      <w:r w:rsidRPr="00737187">
        <w:rPr>
          <w:lang w:val="uk-UA"/>
        </w:rPr>
        <w:t>Дидактичні особливості професійної освіти.</w:t>
      </w:r>
      <w:r w:rsidR="00740D0C" w:rsidRPr="00740D0C">
        <w:rPr>
          <w:i/>
          <w:lang w:val="uk-UA"/>
        </w:rPr>
        <w:t xml:space="preserve"> </w:t>
      </w:r>
    </w:p>
    <w:p w:rsidR="00740D0C" w:rsidRPr="00737187" w:rsidRDefault="00737187" w:rsidP="00737187">
      <w:pPr>
        <w:pStyle w:val="a4"/>
        <w:numPr>
          <w:ilvl w:val="0"/>
          <w:numId w:val="19"/>
        </w:numPr>
        <w:jc w:val="both"/>
        <w:rPr>
          <w:bCs/>
          <w:i/>
        </w:rPr>
      </w:pPr>
      <w:r w:rsidRPr="00737187">
        <w:rPr>
          <w:rStyle w:val="submenu-table"/>
          <w:bCs/>
          <w:i/>
        </w:rPr>
        <w:t xml:space="preserve">Принципи мистецького навчання: цілісності, </w:t>
      </w:r>
      <w:r w:rsidRPr="00737187">
        <w:rPr>
          <w:i/>
        </w:rPr>
        <w:t>культуровідповідності,     естетичної спрямованості, індивідуалізації, рефлексії.</w:t>
      </w:r>
      <w:r w:rsidRPr="00737187">
        <w:rPr>
          <w:sz w:val="28"/>
          <w:szCs w:val="28"/>
        </w:rPr>
        <w:t xml:space="preserve">  </w:t>
      </w:r>
    </w:p>
    <w:p w:rsidR="00740D0C" w:rsidRPr="00737187" w:rsidRDefault="00737187" w:rsidP="00737187">
      <w:pPr>
        <w:pStyle w:val="a4"/>
        <w:numPr>
          <w:ilvl w:val="0"/>
          <w:numId w:val="19"/>
        </w:numPr>
        <w:jc w:val="both"/>
        <w:rPr>
          <w:bCs/>
          <w:i/>
          <w:lang w:val="ru-RU"/>
        </w:rPr>
      </w:pPr>
      <w:r w:rsidRPr="00737187">
        <w:rPr>
          <w:rStyle w:val="submenu-table"/>
          <w:bCs/>
          <w:i/>
        </w:rPr>
        <w:t>Педагогічні умови навчання мистецтва</w:t>
      </w:r>
      <w:r w:rsidRPr="00737187">
        <w:rPr>
          <w:i/>
        </w:rPr>
        <w:t>.</w:t>
      </w:r>
    </w:p>
    <w:p w:rsidR="00737187" w:rsidRPr="00737187" w:rsidRDefault="00737187" w:rsidP="00737187">
      <w:pPr>
        <w:pStyle w:val="a4"/>
        <w:numPr>
          <w:ilvl w:val="0"/>
          <w:numId w:val="19"/>
        </w:numPr>
        <w:spacing w:line="360" w:lineRule="auto"/>
        <w:rPr>
          <w:i/>
        </w:rPr>
      </w:pPr>
      <w:r w:rsidRPr="00737187">
        <w:rPr>
          <w:rStyle w:val="submenu-table"/>
          <w:i/>
          <w:iCs/>
        </w:rPr>
        <w:t>Забезпечення пріоритету практичної діяльності.</w:t>
      </w:r>
      <w:r w:rsidRPr="00737187">
        <w:rPr>
          <w:b/>
          <w:bCs/>
          <w:i/>
        </w:rPr>
        <w:t xml:space="preserve"> </w:t>
      </w:r>
    </w:p>
    <w:p w:rsidR="00737187" w:rsidRPr="00737187" w:rsidRDefault="00737187" w:rsidP="00737187">
      <w:pPr>
        <w:jc w:val="both"/>
        <w:rPr>
          <w:bCs/>
          <w:i/>
        </w:rPr>
      </w:pPr>
    </w:p>
    <w:p w:rsidR="00740D0C" w:rsidRPr="00737187" w:rsidRDefault="00740D0C" w:rsidP="00737187">
      <w:pPr>
        <w:ind w:firstLine="709"/>
        <w:rPr>
          <w:bCs/>
          <w:lang w:val="uk-UA"/>
        </w:rPr>
      </w:pPr>
      <w:r w:rsidRPr="007D573F">
        <w:rPr>
          <w:b/>
          <w:lang w:val="uk-UA"/>
        </w:rPr>
        <w:t xml:space="preserve">Тема </w:t>
      </w:r>
      <w:r w:rsidR="00737187">
        <w:rPr>
          <w:b/>
          <w:lang w:val="uk-UA"/>
        </w:rPr>
        <w:t>11</w:t>
      </w:r>
      <w:r w:rsidRPr="007D573F">
        <w:rPr>
          <w:b/>
          <w:lang w:val="uk-UA"/>
        </w:rPr>
        <w:t xml:space="preserve">. </w:t>
      </w:r>
      <w:r w:rsidR="00737187" w:rsidRPr="00737187">
        <w:rPr>
          <w:lang w:val="uk-UA"/>
        </w:rPr>
        <w:t xml:space="preserve">Основні форми організації навчально-пізнавальної діяльності студентів у </w:t>
      </w:r>
      <w:r w:rsidR="00737187">
        <w:rPr>
          <w:lang w:val="uk-UA"/>
        </w:rPr>
        <w:t>ЗВО.</w:t>
      </w:r>
    </w:p>
    <w:p w:rsidR="00737187" w:rsidRPr="00740D0C" w:rsidRDefault="00737187" w:rsidP="00737187">
      <w:pPr>
        <w:spacing w:line="360" w:lineRule="auto"/>
        <w:ind w:firstLine="709"/>
        <w:jc w:val="both"/>
        <w:rPr>
          <w:i/>
          <w:lang w:val="uk-UA"/>
        </w:rPr>
      </w:pPr>
      <w:r w:rsidRPr="00740D0C">
        <w:rPr>
          <w:i/>
          <w:lang w:val="uk-UA"/>
        </w:rPr>
        <w:t xml:space="preserve">Лекція </w:t>
      </w:r>
    </w:p>
    <w:p w:rsidR="00737187" w:rsidRDefault="00737187" w:rsidP="00737187">
      <w:pPr>
        <w:pStyle w:val="a4"/>
        <w:ind w:left="0"/>
      </w:pPr>
      <w:r>
        <w:rPr>
          <w:b/>
        </w:rPr>
        <w:t xml:space="preserve">            Тема 12</w:t>
      </w:r>
      <w:r w:rsidR="00740D0C" w:rsidRPr="007D573F">
        <w:rPr>
          <w:b/>
        </w:rPr>
        <w:t xml:space="preserve">. </w:t>
      </w:r>
      <w:r w:rsidRPr="00737187">
        <w:t xml:space="preserve">Формування </w:t>
      </w:r>
      <w:proofErr w:type="spellStart"/>
      <w:r w:rsidRPr="00737187">
        <w:t>здоров’язбережувальної</w:t>
      </w:r>
      <w:proofErr w:type="spellEnd"/>
      <w:r w:rsidRPr="00737187">
        <w:t xml:space="preserve"> поведінки студентів у </w:t>
      </w:r>
      <w:proofErr w:type="spellStart"/>
      <w:r w:rsidRPr="00737187">
        <w:t>освітньо</w:t>
      </w:r>
      <w:proofErr w:type="spellEnd"/>
      <w:r w:rsidRPr="00737187">
        <w:t>-виховному середовищі.</w:t>
      </w:r>
    </w:p>
    <w:p w:rsidR="00737187" w:rsidRPr="00737187" w:rsidRDefault="00737187" w:rsidP="00737187">
      <w:pPr>
        <w:pStyle w:val="a4"/>
        <w:ind w:left="0"/>
      </w:pPr>
    </w:p>
    <w:p w:rsidR="00737187" w:rsidRPr="00737187" w:rsidRDefault="00737187" w:rsidP="00737187">
      <w:pPr>
        <w:pStyle w:val="af3"/>
        <w:spacing w:before="0" w:beforeAutospacing="0" w:after="0" w:afterAutospacing="0"/>
        <w:ind w:left="720"/>
        <w:rPr>
          <w:i/>
          <w:lang w:val="uk-UA"/>
        </w:rPr>
      </w:pPr>
      <w:r w:rsidRPr="00737187">
        <w:rPr>
          <w:i/>
          <w:lang w:val="uk-UA"/>
        </w:rPr>
        <w:t xml:space="preserve">Функції </w:t>
      </w:r>
      <w:proofErr w:type="spellStart"/>
      <w:r w:rsidRPr="00737187">
        <w:rPr>
          <w:i/>
          <w:lang w:val="uk-UA"/>
        </w:rPr>
        <w:t>здоров'язбережувальної</w:t>
      </w:r>
      <w:proofErr w:type="spellEnd"/>
      <w:r w:rsidRPr="00737187">
        <w:rPr>
          <w:i/>
          <w:lang w:val="uk-UA"/>
        </w:rPr>
        <w:t xml:space="preserve"> діяльності</w:t>
      </w:r>
      <w:r w:rsidRPr="003C59FC">
        <w:rPr>
          <w:sz w:val="28"/>
          <w:szCs w:val="28"/>
          <w:lang w:val="uk-UA"/>
        </w:rPr>
        <w:t xml:space="preserve">: </w:t>
      </w:r>
      <w:r w:rsidRPr="003C59FC">
        <w:rPr>
          <w:rStyle w:val="af4"/>
          <w:szCs w:val="28"/>
          <w:lang w:val="uk-UA"/>
        </w:rPr>
        <w:t>інформативно-мотиваційна, орієнтувальна, дослідницько-творча, розвивальна, здоров'язбережувальна,</w:t>
      </w:r>
      <w:r w:rsidRPr="003C59FC">
        <w:rPr>
          <w:i/>
          <w:sz w:val="28"/>
          <w:szCs w:val="28"/>
          <w:lang w:val="uk-UA"/>
        </w:rPr>
        <w:t xml:space="preserve"> </w:t>
      </w:r>
      <w:r w:rsidRPr="003C59FC">
        <w:rPr>
          <w:sz w:val="28"/>
          <w:szCs w:val="28"/>
          <w:lang w:val="uk-UA"/>
        </w:rPr>
        <w:t>в</w:t>
      </w:r>
      <w:r w:rsidRPr="003C59FC">
        <w:rPr>
          <w:rStyle w:val="af4"/>
          <w:szCs w:val="28"/>
          <w:lang w:val="uk-UA"/>
        </w:rPr>
        <w:t>иховна,</w:t>
      </w:r>
      <w:r w:rsidRPr="003C59FC">
        <w:rPr>
          <w:i/>
          <w:sz w:val="28"/>
          <w:szCs w:val="28"/>
          <w:lang w:val="uk-UA"/>
        </w:rPr>
        <w:t xml:space="preserve"> </w:t>
      </w:r>
      <w:r w:rsidRPr="003C59FC">
        <w:rPr>
          <w:rStyle w:val="af4"/>
          <w:szCs w:val="28"/>
          <w:lang w:val="uk-UA"/>
        </w:rPr>
        <w:t>рекреаційна</w:t>
      </w:r>
      <w:r w:rsidRPr="003C59FC">
        <w:rPr>
          <w:i/>
          <w:sz w:val="28"/>
          <w:szCs w:val="28"/>
          <w:lang w:val="uk-UA"/>
        </w:rPr>
        <w:t xml:space="preserve"> </w:t>
      </w:r>
      <w:r w:rsidRPr="003C59FC">
        <w:rPr>
          <w:rStyle w:val="af4"/>
          <w:szCs w:val="28"/>
          <w:lang w:val="uk-UA"/>
        </w:rPr>
        <w:t xml:space="preserve">культурологічна, </w:t>
      </w:r>
      <w:r w:rsidRPr="00737187">
        <w:rPr>
          <w:rStyle w:val="af4"/>
          <w:i w:val="0"/>
          <w:lang w:val="uk-UA"/>
        </w:rPr>
        <w:t>к</w:t>
      </w:r>
      <w:r w:rsidRPr="00737187">
        <w:rPr>
          <w:i/>
          <w:iCs/>
          <w:lang w:val="uk-UA"/>
        </w:rPr>
        <w:t>омунікативна</w:t>
      </w:r>
      <w:r w:rsidRPr="00737187">
        <w:rPr>
          <w:i/>
          <w:lang w:val="uk-UA"/>
        </w:rPr>
        <w:t xml:space="preserve"> д</w:t>
      </w:r>
      <w:r w:rsidRPr="00737187">
        <w:rPr>
          <w:i/>
          <w:iCs/>
          <w:lang w:val="uk-UA"/>
        </w:rPr>
        <w:t>іагностична</w:t>
      </w:r>
      <w:r w:rsidRPr="00737187">
        <w:rPr>
          <w:i/>
          <w:lang w:val="uk-UA"/>
        </w:rPr>
        <w:t>, м</w:t>
      </w:r>
      <w:r w:rsidRPr="00737187">
        <w:rPr>
          <w:i/>
          <w:iCs/>
          <w:lang w:val="uk-UA"/>
        </w:rPr>
        <w:t>етодична, мобілізаційна</w:t>
      </w:r>
      <w:r w:rsidRPr="00737187">
        <w:rPr>
          <w:i/>
          <w:lang w:val="uk-UA"/>
        </w:rPr>
        <w:t>, п</w:t>
      </w:r>
      <w:r w:rsidRPr="00737187">
        <w:rPr>
          <w:i/>
          <w:iCs/>
          <w:lang w:val="uk-UA"/>
        </w:rPr>
        <w:t>рогностична</w:t>
      </w:r>
      <w:r w:rsidRPr="00737187">
        <w:rPr>
          <w:i/>
          <w:lang w:val="uk-UA"/>
        </w:rPr>
        <w:t>, к</w:t>
      </w:r>
      <w:r w:rsidRPr="00737187">
        <w:rPr>
          <w:i/>
          <w:iCs/>
          <w:lang w:val="uk-UA"/>
        </w:rPr>
        <w:t>оригуюча</w:t>
      </w:r>
      <w:r w:rsidRPr="00737187">
        <w:rPr>
          <w:i/>
          <w:lang w:val="uk-UA"/>
        </w:rPr>
        <w:t>, р</w:t>
      </w:r>
      <w:r w:rsidRPr="00737187">
        <w:rPr>
          <w:i/>
          <w:iCs/>
          <w:lang w:val="uk-UA"/>
        </w:rPr>
        <w:t>ефлексивна</w:t>
      </w:r>
      <w:r w:rsidRPr="00737187">
        <w:rPr>
          <w:i/>
          <w:lang w:val="uk-UA"/>
        </w:rPr>
        <w:t>.</w:t>
      </w:r>
    </w:p>
    <w:p w:rsidR="00737187" w:rsidRDefault="00737187" w:rsidP="00740D0C">
      <w:pPr>
        <w:ind w:firstLine="709"/>
        <w:jc w:val="both"/>
        <w:rPr>
          <w:i/>
          <w:shd w:val="clear" w:color="auto" w:fill="FFFFFF"/>
          <w:lang w:val="uk-UA"/>
        </w:rPr>
      </w:pPr>
    </w:p>
    <w:p w:rsidR="00737187" w:rsidRPr="00737187" w:rsidRDefault="00737187" w:rsidP="00737187">
      <w:pPr>
        <w:ind w:firstLine="709"/>
        <w:jc w:val="both"/>
        <w:rPr>
          <w:lang w:val="uk-UA"/>
        </w:rPr>
      </w:pPr>
      <w:r>
        <w:rPr>
          <w:b/>
          <w:bCs/>
          <w:lang w:val="uk-UA"/>
        </w:rPr>
        <w:t>Тема 13</w:t>
      </w:r>
      <w:r w:rsidR="00740D0C" w:rsidRPr="007D573F">
        <w:rPr>
          <w:b/>
          <w:bCs/>
          <w:lang w:val="uk-UA"/>
        </w:rPr>
        <w:t xml:space="preserve">. </w:t>
      </w:r>
      <w:r w:rsidRPr="00737187">
        <w:rPr>
          <w:lang w:val="uk-UA"/>
        </w:rPr>
        <w:t>Науково-дослідна робота студентів у процесі   фахової підготовки.</w:t>
      </w:r>
    </w:p>
    <w:p w:rsidR="00737187" w:rsidRPr="00740D0C" w:rsidRDefault="00737187" w:rsidP="00737187">
      <w:pPr>
        <w:spacing w:line="360" w:lineRule="auto"/>
        <w:ind w:firstLine="709"/>
        <w:jc w:val="both"/>
        <w:rPr>
          <w:i/>
          <w:lang w:val="uk-UA"/>
        </w:rPr>
      </w:pPr>
      <w:r w:rsidRPr="007D573F">
        <w:rPr>
          <w:i/>
          <w:lang w:val="uk-UA"/>
        </w:rPr>
        <w:t xml:space="preserve"> </w:t>
      </w:r>
      <w:r w:rsidRPr="00740D0C">
        <w:rPr>
          <w:i/>
          <w:lang w:val="uk-UA"/>
        </w:rPr>
        <w:t xml:space="preserve">Лекція </w:t>
      </w:r>
    </w:p>
    <w:p w:rsidR="00740D0C" w:rsidRPr="007D573F" w:rsidRDefault="00740D0C" w:rsidP="00737187">
      <w:pPr>
        <w:ind w:firstLine="709"/>
        <w:jc w:val="both"/>
        <w:rPr>
          <w:i/>
          <w:lang w:val="uk-UA"/>
        </w:rPr>
      </w:pPr>
    </w:p>
    <w:p w:rsidR="00737187" w:rsidRDefault="00740D0C" w:rsidP="00737187">
      <w:pPr>
        <w:ind w:firstLine="709"/>
        <w:jc w:val="both"/>
        <w:rPr>
          <w:b/>
          <w:sz w:val="28"/>
          <w:szCs w:val="28"/>
          <w:lang w:val="uk-UA"/>
        </w:rPr>
      </w:pPr>
      <w:r w:rsidRPr="007D573F">
        <w:rPr>
          <w:b/>
          <w:bCs/>
          <w:lang w:val="uk-UA"/>
        </w:rPr>
        <w:t>Т</w:t>
      </w:r>
      <w:r w:rsidR="00737187">
        <w:rPr>
          <w:b/>
          <w:bCs/>
          <w:lang w:val="uk-UA"/>
        </w:rPr>
        <w:t>ема 14</w:t>
      </w:r>
      <w:r w:rsidRPr="007D573F">
        <w:rPr>
          <w:b/>
          <w:bCs/>
          <w:lang w:val="uk-UA"/>
        </w:rPr>
        <w:t xml:space="preserve">. </w:t>
      </w:r>
      <w:r w:rsidR="00737187" w:rsidRPr="00737187">
        <w:rPr>
          <w:lang w:val="uk-UA"/>
        </w:rPr>
        <w:t>Принципи управління професійним освітнім закладом</w:t>
      </w:r>
      <w:r w:rsidR="00737187">
        <w:rPr>
          <w:sz w:val="28"/>
          <w:szCs w:val="28"/>
          <w:lang w:val="uk-UA"/>
        </w:rPr>
        <w:t>.</w:t>
      </w:r>
      <w:r w:rsidR="00737187" w:rsidRPr="00057579">
        <w:rPr>
          <w:b/>
          <w:sz w:val="28"/>
          <w:szCs w:val="28"/>
          <w:lang w:val="uk-UA"/>
        </w:rPr>
        <w:t xml:space="preserve"> </w:t>
      </w:r>
    </w:p>
    <w:p w:rsidR="00737187" w:rsidRDefault="00737187" w:rsidP="00737187">
      <w:pPr>
        <w:ind w:firstLine="709"/>
        <w:jc w:val="both"/>
        <w:rPr>
          <w:b/>
          <w:sz w:val="28"/>
          <w:szCs w:val="28"/>
          <w:lang w:val="uk-UA"/>
        </w:rPr>
      </w:pPr>
    </w:p>
    <w:p w:rsidR="00737187" w:rsidRPr="00737187" w:rsidRDefault="00737187" w:rsidP="00737187">
      <w:pPr>
        <w:pStyle w:val="a4"/>
        <w:numPr>
          <w:ilvl w:val="0"/>
          <w:numId w:val="23"/>
        </w:numPr>
        <w:jc w:val="both"/>
        <w:rPr>
          <w:i/>
        </w:rPr>
      </w:pPr>
      <w:r w:rsidRPr="00737187">
        <w:rPr>
          <w:i/>
        </w:rPr>
        <w:t>Загальні принципи менеджменту. Принципи управління індивідуальною працею працівників.</w:t>
      </w:r>
    </w:p>
    <w:p w:rsidR="00737187" w:rsidRPr="00737187" w:rsidRDefault="00737187" w:rsidP="00737187">
      <w:pPr>
        <w:pStyle w:val="a4"/>
        <w:numPr>
          <w:ilvl w:val="0"/>
          <w:numId w:val="23"/>
        </w:numPr>
        <w:jc w:val="both"/>
        <w:rPr>
          <w:b/>
          <w:bCs/>
          <w:i/>
        </w:rPr>
      </w:pPr>
      <w:r w:rsidRPr="00737187">
        <w:rPr>
          <w:rStyle w:val="af5"/>
          <w:b w:val="0"/>
          <w:i/>
        </w:rPr>
        <w:t>Принцип прогностичності внутрішнього управління.</w:t>
      </w:r>
      <w:r w:rsidRPr="00737187">
        <w:rPr>
          <w:b/>
          <w:i/>
        </w:rPr>
        <w:t xml:space="preserve"> </w:t>
      </w:r>
      <w:r w:rsidRPr="00737187">
        <w:rPr>
          <w:rStyle w:val="af5"/>
          <w:b w:val="0"/>
          <w:i/>
        </w:rPr>
        <w:t>Принцип єдності державних і внутрішніх механізмів управління.</w:t>
      </w:r>
      <w:r w:rsidRPr="00737187">
        <w:rPr>
          <w:b/>
          <w:i/>
        </w:rPr>
        <w:t xml:space="preserve">  </w:t>
      </w:r>
    </w:p>
    <w:p w:rsidR="00737187" w:rsidRPr="00737187" w:rsidRDefault="00737187" w:rsidP="00737187">
      <w:pPr>
        <w:pStyle w:val="a4"/>
        <w:numPr>
          <w:ilvl w:val="0"/>
          <w:numId w:val="23"/>
        </w:numPr>
        <w:jc w:val="both"/>
        <w:rPr>
          <w:b/>
          <w:bCs/>
          <w:i/>
        </w:rPr>
      </w:pPr>
      <w:r w:rsidRPr="00737187">
        <w:rPr>
          <w:rStyle w:val="af5"/>
          <w:b w:val="0"/>
          <w:i/>
        </w:rPr>
        <w:t>Принцип демократизації і гуманізації управління</w:t>
      </w:r>
      <w:r w:rsidRPr="00737187">
        <w:rPr>
          <w:b/>
          <w:i/>
        </w:rPr>
        <w:t xml:space="preserve"> </w:t>
      </w:r>
      <w:r w:rsidRPr="00737187">
        <w:rPr>
          <w:rStyle w:val="af5"/>
          <w:b w:val="0"/>
          <w:i/>
        </w:rPr>
        <w:t>Принцип поєднання централізації і децентралізації.</w:t>
      </w:r>
    </w:p>
    <w:p w:rsidR="00737187" w:rsidRPr="00737187" w:rsidRDefault="00737187" w:rsidP="00737187">
      <w:pPr>
        <w:pStyle w:val="a4"/>
        <w:numPr>
          <w:ilvl w:val="0"/>
          <w:numId w:val="23"/>
        </w:numPr>
        <w:jc w:val="both"/>
        <w:rPr>
          <w:rStyle w:val="af5"/>
          <w:b w:val="0"/>
          <w:i/>
        </w:rPr>
      </w:pPr>
      <w:r w:rsidRPr="00737187">
        <w:rPr>
          <w:rStyle w:val="af5"/>
          <w:b w:val="0"/>
          <w:i/>
        </w:rPr>
        <w:t>Принцип системності в управлінні. Принцип об'єктивності і повноти інформації.</w:t>
      </w:r>
    </w:p>
    <w:p w:rsidR="00737187" w:rsidRPr="00737187" w:rsidRDefault="00737187" w:rsidP="00737187">
      <w:pPr>
        <w:jc w:val="both"/>
        <w:rPr>
          <w:bCs/>
          <w:lang w:val="uk-UA"/>
        </w:rPr>
      </w:pPr>
    </w:p>
    <w:p w:rsidR="004B59C0" w:rsidRDefault="00737187" w:rsidP="00737187">
      <w:pPr>
        <w:ind w:left="709"/>
        <w:jc w:val="both"/>
        <w:rPr>
          <w:lang w:val="uk-UA"/>
        </w:rPr>
      </w:pPr>
      <w:r>
        <w:rPr>
          <w:b/>
          <w:bCs/>
          <w:lang w:val="uk-UA"/>
        </w:rPr>
        <w:t>Тема 15.</w:t>
      </w:r>
      <w:r w:rsidR="004B59C0" w:rsidRPr="004B59C0">
        <w:rPr>
          <w:b/>
          <w:bCs/>
          <w:lang w:val="uk-UA"/>
        </w:rPr>
        <w:t xml:space="preserve"> </w:t>
      </w:r>
      <w:r w:rsidRPr="00737187">
        <w:rPr>
          <w:lang w:val="uk-UA"/>
        </w:rPr>
        <w:t>Роль вітчизняних педагогів у становленні і розвитку педагогіки мистецтва.</w:t>
      </w:r>
    </w:p>
    <w:p w:rsidR="00737187" w:rsidRPr="004B59C0" w:rsidRDefault="00737187" w:rsidP="00737187">
      <w:pPr>
        <w:ind w:left="709"/>
        <w:jc w:val="both"/>
        <w:rPr>
          <w:bCs/>
          <w:lang w:val="uk-UA"/>
        </w:rPr>
      </w:pPr>
    </w:p>
    <w:p w:rsidR="004B59C0" w:rsidRPr="00737187" w:rsidRDefault="00737187" w:rsidP="00737187">
      <w:pPr>
        <w:pStyle w:val="a4"/>
        <w:numPr>
          <w:ilvl w:val="0"/>
          <w:numId w:val="32"/>
        </w:numPr>
        <w:jc w:val="both"/>
        <w:rPr>
          <w:bCs/>
          <w:i/>
        </w:rPr>
      </w:pPr>
      <w:r w:rsidRPr="00737187">
        <w:rPr>
          <w:i/>
        </w:rPr>
        <w:t xml:space="preserve">Історико­педагогічний аналіз становлення й розвитку педагогіки мистецтва. </w:t>
      </w:r>
    </w:p>
    <w:p w:rsidR="004B59C0" w:rsidRPr="00737187" w:rsidRDefault="00737187" w:rsidP="00737187">
      <w:pPr>
        <w:ind w:left="709"/>
        <w:jc w:val="both"/>
        <w:rPr>
          <w:bCs/>
          <w:i/>
          <w:lang w:val="uk-UA"/>
        </w:rPr>
      </w:pPr>
      <w:r>
        <w:rPr>
          <w:i/>
          <w:lang w:val="uk-UA"/>
        </w:rPr>
        <w:t xml:space="preserve">2. </w:t>
      </w:r>
      <w:r w:rsidRPr="00737187">
        <w:rPr>
          <w:i/>
          <w:lang w:val="uk-UA"/>
        </w:rPr>
        <w:t>Естетичні й етичні засади формування особистості.</w:t>
      </w:r>
    </w:p>
    <w:p w:rsidR="00737187" w:rsidRPr="00737187" w:rsidRDefault="00737187" w:rsidP="00737187">
      <w:pPr>
        <w:spacing w:line="360" w:lineRule="auto"/>
        <w:ind w:left="360"/>
        <w:rPr>
          <w:i/>
          <w:lang w:val="uk-UA"/>
        </w:rPr>
      </w:pPr>
      <w:r>
        <w:rPr>
          <w:i/>
          <w:lang w:val="uk-UA"/>
        </w:rPr>
        <w:t xml:space="preserve">     3.</w:t>
      </w:r>
      <w:r w:rsidRPr="00737187">
        <w:rPr>
          <w:i/>
          <w:lang w:val="uk-UA"/>
        </w:rPr>
        <w:t xml:space="preserve">  Мистецька педагогіка. Педагогіка мистецтва.</w:t>
      </w:r>
    </w:p>
    <w:p w:rsidR="00737187" w:rsidRPr="00BB5A60" w:rsidRDefault="00737187" w:rsidP="00737187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933615" w:rsidRPr="000F7E09" w:rsidRDefault="00933615" w:rsidP="009B56DA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lastRenderedPageBreak/>
        <w:t>ФОРМАТ ДИСЦИПЛІНИ</w:t>
      </w:r>
    </w:p>
    <w:p w:rsidR="009E2985" w:rsidRDefault="00933615" w:rsidP="009E2985">
      <w:pPr>
        <w:tabs>
          <w:tab w:val="left" w:pos="2268"/>
        </w:tabs>
        <w:spacing w:line="276" w:lineRule="auto"/>
        <w:ind w:firstLine="709"/>
        <w:jc w:val="both"/>
        <w:rPr>
          <w:b/>
          <w:sz w:val="28"/>
          <w:szCs w:val="28"/>
          <w:lang w:val="uk-UA"/>
        </w:rPr>
      </w:pPr>
      <w:r w:rsidRPr="009E2985">
        <w:rPr>
          <w:color w:val="000000"/>
          <w:lang w:val="uk-UA"/>
        </w:rPr>
        <w:t xml:space="preserve">Теми розкриваються </w:t>
      </w:r>
      <w:r w:rsidR="009E2985" w:rsidRPr="009E2985">
        <w:rPr>
          <w:color w:val="000000"/>
          <w:lang w:val="uk-UA"/>
        </w:rPr>
        <w:t>шляхом лекційних та практичних</w:t>
      </w:r>
      <w:r w:rsidRPr="009E2985">
        <w:rPr>
          <w:color w:val="000000"/>
          <w:lang w:val="uk-UA"/>
        </w:rPr>
        <w:t xml:space="preserve"> занять. </w:t>
      </w:r>
      <w:r w:rsidR="009E2985">
        <w:rPr>
          <w:lang w:val="uk-UA"/>
        </w:rPr>
        <w:t xml:space="preserve">Самостійна робота студента спрямована на закріплення лекційних тем. </w:t>
      </w:r>
      <w:r w:rsidRPr="009E2985">
        <w:rPr>
          <w:color w:val="000000"/>
          <w:lang w:val="uk-UA"/>
        </w:rPr>
        <w:t xml:space="preserve">Зміст самостійної роботи складає пошук додаткової інформації та її аналіз, підготовка усних доповідей за темами </w:t>
      </w:r>
      <w:r w:rsidR="009E2985" w:rsidRPr="009E2985">
        <w:rPr>
          <w:color w:val="000000"/>
          <w:lang w:val="uk-UA"/>
        </w:rPr>
        <w:t xml:space="preserve">практичних занять </w:t>
      </w:r>
      <w:r w:rsidRPr="009E2985">
        <w:rPr>
          <w:color w:val="000000"/>
          <w:lang w:val="uk-UA"/>
        </w:rPr>
        <w:t>дисципліни</w:t>
      </w:r>
      <w:r w:rsidR="009B56DA" w:rsidRPr="009E2985">
        <w:rPr>
          <w:color w:val="000000"/>
          <w:lang w:val="uk-UA"/>
        </w:rPr>
        <w:t>. Дисципліною передбачено</w:t>
      </w:r>
      <w:r w:rsidR="00BD03E7" w:rsidRPr="009E2985">
        <w:rPr>
          <w:color w:val="000000"/>
          <w:lang w:val="uk-UA"/>
        </w:rPr>
        <w:t xml:space="preserve"> </w:t>
      </w:r>
      <w:r w:rsidR="00DD476A" w:rsidRPr="009E2985">
        <w:rPr>
          <w:color w:val="000000"/>
          <w:lang w:val="uk-UA"/>
        </w:rPr>
        <w:t>виконання</w:t>
      </w:r>
      <w:r w:rsidR="009B56DA" w:rsidRPr="009E2985">
        <w:rPr>
          <w:color w:val="000000"/>
          <w:lang w:val="uk-UA"/>
        </w:rPr>
        <w:t xml:space="preserve"> індивідуальн</w:t>
      </w:r>
      <w:r w:rsidR="00BD03E7" w:rsidRPr="009E2985">
        <w:rPr>
          <w:color w:val="000000"/>
          <w:lang w:val="uk-UA"/>
        </w:rPr>
        <w:t>ого</w:t>
      </w:r>
      <w:r w:rsidR="009B56DA" w:rsidRPr="009E2985">
        <w:rPr>
          <w:color w:val="000000"/>
          <w:lang w:val="uk-UA"/>
        </w:rPr>
        <w:t xml:space="preserve"> завдання</w:t>
      </w:r>
      <w:r w:rsidR="009E2985">
        <w:rPr>
          <w:color w:val="000000"/>
          <w:lang w:val="uk-UA"/>
        </w:rPr>
        <w:t xml:space="preserve">: </w:t>
      </w:r>
      <w:r w:rsidR="00A77C5A">
        <w:rPr>
          <w:color w:val="000000"/>
          <w:lang w:val="uk-UA"/>
        </w:rPr>
        <w:t>складання</w:t>
      </w:r>
      <w:r w:rsidR="009E2985">
        <w:rPr>
          <w:color w:val="000000"/>
          <w:lang w:val="uk-UA"/>
        </w:rPr>
        <w:t xml:space="preserve"> </w:t>
      </w:r>
      <w:r w:rsidR="009E2985" w:rsidRPr="009E2985">
        <w:rPr>
          <w:lang w:val="uk-UA"/>
        </w:rPr>
        <w:t>словник</w:t>
      </w:r>
      <w:r w:rsidR="00A77C5A">
        <w:rPr>
          <w:lang w:val="uk-UA"/>
        </w:rPr>
        <w:t>а</w:t>
      </w:r>
      <w:r w:rsidR="009E2985" w:rsidRPr="009E2985">
        <w:rPr>
          <w:lang w:val="uk-UA"/>
        </w:rPr>
        <w:t xml:space="preserve"> термінів</w:t>
      </w:r>
      <w:r w:rsidR="009E2985">
        <w:rPr>
          <w:color w:val="000000"/>
          <w:lang w:val="uk-UA"/>
        </w:rPr>
        <w:t xml:space="preserve"> з переклад</w:t>
      </w:r>
      <w:r w:rsidR="007A7A20">
        <w:rPr>
          <w:color w:val="000000"/>
          <w:lang w:val="uk-UA"/>
        </w:rPr>
        <w:t>ом термінів</w:t>
      </w:r>
      <w:r w:rsidR="00A77C5A">
        <w:rPr>
          <w:color w:val="000000"/>
          <w:lang w:val="uk-UA"/>
        </w:rPr>
        <w:t xml:space="preserve"> на англійську мову.</w:t>
      </w:r>
    </w:p>
    <w:p w:rsidR="009B56DA" w:rsidRPr="00737187" w:rsidRDefault="009B56DA" w:rsidP="009B56DA">
      <w:pPr>
        <w:pStyle w:val="a8"/>
        <w:spacing w:line="240" w:lineRule="auto"/>
        <w:ind w:left="0" w:firstLine="709"/>
        <w:rPr>
          <w:color w:val="000000"/>
          <w:sz w:val="24"/>
          <w:szCs w:val="24"/>
          <w:highlight w:val="yellow"/>
          <w:lang w:val="uk-UA"/>
        </w:rPr>
      </w:pPr>
    </w:p>
    <w:p w:rsidR="009B56DA" w:rsidRPr="000F7E09" w:rsidRDefault="009B56DA" w:rsidP="00EC4F92">
      <w:pPr>
        <w:pStyle w:val="a8"/>
        <w:spacing w:line="240" w:lineRule="auto"/>
        <w:ind w:left="0"/>
        <w:rPr>
          <w:color w:val="000000"/>
          <w:sz w:val="24"/>
          <w:szCs w:val="24"/>
          <w:lang w:val="uk-UA"/>
        </w:rPr>
      </w:pPr>
    </w:p>
    <w:p w:rsidR="009B56DA" w:rsidRPr="000F7E09" w:rsidRDefault="00933615" w:rsidP="009B56DA">
      <w:pPr>
        <w:pStyle w:val="a8"/>
        <w:spacing w:line="240" w:lineRule="auto"/>
        <w:ind w:left="0" w:firstLine="709"/>
        <w:rPr>
          <w:color w:val="000000"/>
          <w:sz w:val="24"/>
          <w:szCs w:val="24"/>
          <w:lang w:val="uk-UA"/>
        </w:rPr>
      </w:pPr>
      <w:r w:rsidRPr="000F7E09">
        <w:rPr>
          <w:b/>
          <w:sz w:val="24"/>
          <w:szCs w:val="24"/>
          <w:lang w:val="uk-UA"/>
        </w:rPr>
        <w:t>ФОРМАТ СЕМЕСТРОВОГО КОНТРОЛЮ</w:t>
      </w:r>
    </w:p>
    <w:p w:rsidR="009E2985" w:rsidRDefault="00933615" w:rsidP="009E2985">
      <w:pPr>
        <w:spacing w:line="276" w:lineRule="auto"/>
        <w:jc w:val="both"/>
        <w:rPr>
          <w:lang w:val="uk-UA"/>
        </w:rPr>
      </w:pPr>
      <w:r w:rsidRPr="000F7E09">
        <w:rPr>
          <w:lang w:val="uk-UA"/>
        </w:rPr>
        <w:t xml:space="preserve">Формою контролю </w:t>
      </w:r>
      <w:r w:rsidR="00737187">
        <w:rPr>
          <w:color w:val="000000"/>
          <w:lang w:val="uk-UA"/>
        </w:rPr>
        <w:t>є іспит</w:t>
      </w:r>
      <w:r w:rsidRPr="000F7E09">
        <w:rPr>
          <w:color w:val="000000"/>
          <w:lang w:val="uk-UA"/>
        </w:rPr>
        <w:t>.</w:t>
      </w:r>
      <w:r w:rsidRPr="000F7E09">
        <w:rPr>
          <w:lang w:val="uk-UA"/>
        </w:rPr>
        <w:t xml:space="preserve"> </w:t>
      </w:r>
      <w:r w:rsidR="00737187">
        <w:rPr>
          <w:lang w:val="uk-UA"/>
        </w:rPr>
        <w:t>Для складання</w:t>
      </w:r>
      <w:r w:rsidR="00EF2F3A" w:rsidRPr="000F7E09">
        <w:rPr>
          <w:lang w:val="uk-UA"/>
        </w:rPr>
        <w:t xml:space="preserve"> </w:t>
      </w:r>
      <w:r w:rsidR="00737187">
        <w:rPr>
          <w:lang w:val="uk-UA"/>
        </w:rPr>
        <w:t xml:space="preserve">іспиту </w:t>
      </w:r>
      <w:r w:rsidR="00EF2F3A" w:rsidRPr="000F7E09">
        <w:rPr>
          <w:lang w:val="uk-UA"/>
        </w:rPr>
        <w:t xml:space="preserve"> необхідним є </w:t>
      </w:r>
      <w:r w:rsidR="00E55412" w:rsidRPr="000F7E09">
        <w:rPr>
          <w:lang w:val="uk-UA"/>
        </w:rPr>
        <w:t xml:space="preserve">пройти </w:t>
      </w:r>
      <w:r w:rsidR="00813243" w:rsidRPr="000F7E09">
        <w:rPr>
          <w:lang w:val="uk-UA"/>
        </w:rPr>
        <w:t>проміжний</w:t>
      </w:r>
      <w:r w:rsidR="00E55412" w:rsidRPr="000F7E09">
        <w:rPr>
          <w:lang w:val="uk-UA"/>
        </w:rPr>
        <w:t xml:space="preserve"> </w:t>
      </w:r>
      <w:r w:rsidR="00EF2F3A" w:rsidRPr="000F7E09">
        <w:rPr>
          <w:lang w:val="uk-UA"/>
        </w:rPr>
        <w:t>контрол</w:t>
      </w:r>
      <w:r w:rsidR="00813243" w:rsidRPr="000F7E09">
        <w:rPr>
          <w:lang w:val="uk-UA"/>
        </w:rPr>
        <w:t>ь</w:t>
      </w:r>
      <w:r w:rsidRPr="000F7E09">
        <w:rPr>
          <w:color w:val="00B050"/>
          <w:lang w:val="uk-UA"/>
        </w:rPr>
        <w:t xml:space="preserve"> </w:t>
      </w:r>
      <w:r w:rsidRPr="000F7E09">
        <w:rPr>
          <w:color w:val="000000"/>
          <w:lang w:val="uk-UA"/>
        </w:rPr>
        <w:t xml:space="preserve">у формі </w:t>
      </w:r>
      <w:r w:rsidR="009E2985">
        <w:rPr>
          <w:lang w:val="uk-UA"/>
        </w:rPr>
        <w:t xml:space="preserve">поточних перевірок процесу практичної та самостійної роботи </w:t>
      </w:r>
      <w:r w:rsidR="009E2985">
        <w:rPr>
          <w:color w:val="000000"/>
          <w:lang w:val="uk-UA"/>
        </w:rPr>
        <w:t>та</w:t>
      </w:r>
      <w:r w:rsidR="00D61742">
        <w:rPr>
          <w:color w:val="000000"/>
          <w:lang w:val="uk-UA"/>
        </w:rPr>
        <w:t xml:space="preserve"> складання термінологічного словника </w:t>
      </w:r>
      <w:r w:rsidR="007A7A20">
        <w:rPr>
          <w:color w:val="000000"/>
          <w:lang w:val="uk-UA"/>
        </w:rPr>
        <w:t>та відповідне його</w:t>
      </w:r>
      <w:r w:rsidR="00D61742">
        <w:rPr>
          <w:color w:val="000000"/>
          <w:lang w:val="uk-UA"/>
        </w:rPr>
        <w:t xml:space="preserve"> </w:t>
      </w:r>
      <w:r w:rsidR="00E55412" w:rsidRPr="000F7E09">
        <w:rPr>
          <w:color w:val="000000"/>
          <w:lang w:val="uk-UA"/>
        </w:rPr>
        <w:t>оформлення.</w:t>
      </w:r>
      <w:r w:rsidR="00EC4F92" w:rsidRPr="000F7E09">
        <w:rPr>
          <w:color w:val="000000"/>
          <w:lang w:val="uk-UA"/>
        </w:rPr>
        <w:t xml:space="preserve"> </w:t>
      </w:r>
    </w:p>
    <w:p w:rsidR="00813243" w:rsidRPr="000F7E09" w:rsidRDefault="00813243" w:rsidP="00813243">
      <w:pPr>
        <w:pStyle w:val="a8"/>
        <w:spacing w:line="240" w:lineRule="auto"/>
        <w:ind w:left="0" w:firstLine="709"/>
        <w:rPr>
          <w:color w:val="000000"/>
          <w:sz w:val="24"/>
          <w:szCs w:val="24"/>
          <w:lang w:val="uk-UA"/>
        </w:rPr>
      </w:pPr>
    </w:p>
    <w:p w:rsidR="00813243" w:rsidRPr="000F7E09" w:rsidRDefault="00813243" w:rsidP="00813243">
      <w:pPr>
        <w:pStyle w:val="a8"/>
        <w:spacing w:line="240" w:lineRule="auto"/>
        <w:ind w:left="0" w:firstLine="709"/>
        <w:rPr>
          <w:b/>
          <w:sz w:val="24"/>
          <w:szCs w:val="24"/>
          <w:lang w:val="uk-UA"/>
        </w:rPr>
      </w:pPr>
    </w:p>
    <w:p w:rsidR="00933615" w:rsidRPr="00737187" w:rsidRDefault="00933615" w:rsidP="00813243">
      <w:pPr>
        <w:pStyle w:val="a8"/>
        <w:spacing w:line="240" w:lineRule="auto"/>
        <w:ind w:left="0" w:firstLine="709"/>
        <w:rPr>
          <w:b/>
          <w:bCs/>
          <w:sz w:val="24"/>
          <w:szCs w:val="24"/>
          <w:lang w:val="uk-UA"/>
        </w:rPr>
      </w:pPr>
      <w:r w:rsidRPr="000F7E09">
        <w:rPr>
          <w:b/>
          <w:sz w:val="24"/>
          <w:szCs w:val="24"/>
          <w:lang w:val="uk-UA"/>
        </w:rPr>
        <w:t>ШКАЛА ОЦІНЮВАННЯ</w:t>
      </w:r>
      <w:r w:rsidR="00737187" w:rsidRPr="00737187">
        <w:rPr>
          <w:b/>
          <w:sz w:val="24"/>
          <w:szCs w:val="24"/>
          <w:lang w:val="uk-UA"/>
        </w:rPr>
        <w:t>:</w:t>
      </w:r>
      <w:r w:rsidR="00737187" w:rsidRPr="00737187">
        <w:rPr>
          <w:b/>
          <w:bCs/>
          <w:sz w:val="24"/>
          <w:szCs w:val="24"/>
          <w:lang w:val="uk-UA"/>
        </w:rPr>
        <w:t xml:space="preserve"> НАЦІОНАЛЬНА ТА ECTS</w:t>
      </w:r>
    </w:p>
    <w:p w:rsidR="00737187" w:rsidRPr="000F7E09" w:rsidRDefault="00737187" w:rsidP="00813243">
      <w:pPr>
        <w:pStyle w:val="a8"/>
        <w:spacing w:line="240" w:lineRule="auto"/>
        <w:ind w:left="0" w:firstLine="709"/>
        <w:rPr>
          <w:color w:val="000000"/>
          <w:sz w:val="24"/>
          <w:szCs w:val="24"/>
          <w:lang w:val="uk-UA"/>
        </w:rPr>
      </w:pPr>
    </w:p>
    <w:p w:rsidR="007F1629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t>ПРАВИЛА ВИКЛАДАЧА</w:t>
      </w:r>
    </w:p>
    <w:p w:rsidR="00933615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lang w:val="uk-UA"/>
        </w:rPr>
        <w:t>Під час занять необхідно вимкнути звук м</w:t>
      </w:r>
      <w:r w:rsidR="00737187">
        <w:rPr>
          <w:lang w:val="uk-UA"/>
        </w:rPr>
        <w:t>обільних телефонів як студентам</w:t>
      </w:r>
      <w:r w:rsidRPr="000F7E09">
        <w:rPr>
          <w:lang w:val="uk-UA"/>
        </w:rPr>
        <w:t>, так і викладачу. За необхідн</w:t>
      </w:r>
      <w:r w:rsidR="00737187">
        <w:rPr>
          <w:lang w:val="uk-UA"/>
        </w:rPr>
        <w:t>ості студент</w:t>
      </w:r>
      <w:r w:rsidRPr="000F7E09">
        <w:rPr>
          <w:lang w:val="uk-UA"/>
        </w:rPr>
        <w:t xml:space="preserve"> має спитати дозволу</w:t>
      </w:r>
      <w:r w:rsidR="00737187">
        <w:rPr>
          <w:lang w:val="uk-UA"/>
        </w:rPr>
        <w:t xml:space="preserve"> вийти з аудиторії (окрім іспиту</w:t>
      </w:r>
      <w:r w:rsidRPr="000F7E09">
        <w:rPr>
          <w:lang w:val="uk-UA"/>
        </w:rPr>
        <w:t xml:space="preserve">). </w:t>
      </w:r>
    </w:p>
    <w:p w:rsidR="00933615" w:rsidRPr="000F7E09" w:rsidRDefault="00933615" w:rsidP="00813243">
      <w:pPr>
        <w:ind w:firstLine="709"/>
        <w:jc w:val="both"/>
        <w:rPr>
          <w:lang w:val="uk-UA"/>
        </w:rPr>
      </w:pPr>
      <w:r w:rsidRPr="000F7E09">
        <w:rPr>
          <w:lang w:val="uk-UA"/>
        </w:rPr>
        <w:t>Вітається власна думка з теми заняття, аргументоване відстоювання позиції.</w:t>
      </w:r>
      <w:r w:rsidR="007F1629" w:rsidRPr="000F7E09">
        <w:rPr>
          <w:lang w:val="uk-UA"/>
        </w:rPr>
        <w:t xml:space="preserve"> </w:t>
      </w:r>
    </w:p>
    <w:p w:rsidR="00933615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t>ПОЛІТИКА ВІДВІДУВАНОСТІ</w:t>
      </w:r>
    </w:p>
    <w:p w:rsidR="00D9609F" w:rsidRPr="000F7E09" w:rsidRDefault="00737187" w:rsidP="00813243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cтудент</w:t>
      </w:r>
      <w:proofErr w:type="spellEnd"/>
      <w:r w:rsidR="00D9609F" w:rsidRPr="000F7E09">
        <w:rPr>
          <w:lang w:val="uk-UA"/>
        </w:rPr>
        <w:t xml:space="preserve"> повин</w:t>
      </w:r>
      <w:r w:rsidR="004E4049" w:rsidRPr="000F7E09">
        <w:rPr>
          <w:lang w:val="uk-UA"/>
        </w:rPr>
        <w:t>е</w:t>
      </w:r>
      <w:r w:rsidR="00D9609F" w:rsidRPr="000F7E09">
        <w:rPr>
          <w:lang w:val="uk-UA"/>
        </w:rPr>
        <w:t>н виконувати графік навчального процесу та вимоги навчального плану;</w:t>
      </w:r>
    </w:p>
    <w:p w:rsidR="004359D0" w:rsidRPr="000F7E09" w:rsidRDefault="00D9609F" w:rsidP="00813243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0F7E09">
        <w:rPr>
          <w:lang w:val="uk-UA"/>
        </w:rPr>
        <w:t xml:space="preserve">в обов’язковому порядку відвідувати всі види навчальних занять, передбачені навчальним планом; </w:t>
      </w:r>
    </w:p>
    <w:p w:rsidR="00D9609F" w:rsidRPr="000F7E09" w:rsidRDefault="00D9609F" w:rsidP="00813243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0F7E09">
        <w:rPr>
          <w:lang w:val="uk-UA"/>
        </w:rPr>
        <w:t>у разі неможливості з поважних причин відвідати заняття проінформувати викладача;</w:t>
      </w:r>
    </w:p>
    <w:p w:rsidR="00933615" w:rsidRPr="000F7E09" w:rsidRDefault="00D9609F" w:rsidP="00813243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0F7E09">
        <w:rPr>
          <w:lang w:val="uk-UA"/>
        </w:rPr>
        <w:t>я</w:t>
      </w:r>
      <w:r w:rsidR="00737187">
        <w:rPr>
          <w:color w:val="000000"/>
          <w:lang w:val="uk-UA"/>
        </w:rPr>
        <w:t>кщо студент</w:t>
      </w:r>
      <w:r w:rsidR="00933615" w:rsidRPr="000F7E09">
        <w:rPr>
          <w:color w:val="000000"/>
          <w:lang w:val="uk-UA"/>
        </w:rPr>
        <w:t xml:space="preserve"> пропустив певну тему, він повинен самостійно відпрацювати її та </w:t>
      </w:r>
      <w:r w:rsidR="001114BB" w:rsidRPr="000F7E09">
        <w:rPr>
          <w:color w:val="000000"/>
          <w:lang w:val="uk-UA"/>
        </w:rPr>
        <w:t>у день консультації</w:t>
      </w:r>
      <w:r w:rsidR="00933615" w:rsidRPr="000F7E09">
        <w:rPr>
          <w:color w:val="000000"/>
          <w:lang w:val="uk-UA"/>
        </w:rPr>
        <w:t xml:space="preserve"> відповісти </w:t>
      </w:r>
      <w:r w:rsidRPr="000F7E09">
        <w:rPr>
          <w:color w:val="000000"/>
          <w:lang w:val="uk-UA"/>
        </w:rPr>
        <w:t xml:space="preserve"> </w:t>
      </w:r>
      <w:r w:rsidR="00933615" w:rsidRPr="000F7E09">
        <w:rPr>
          <w:color w:val="000000"/>
          <w:lang w:val="uk-UA"/>
        </w:rPr>
        <w:t>на ключові питання</w:t>
      </w:r>
      <w:r w:rsidRPr="000F7E09">
        <w:rPr>
          <w:color w:val="000000"/>
          <w:lang w:val="uk-UA"/>
        </w:rPr>
        <w:t xml:space="preserve"> з теми;</w:t>
      </w:r>
    </w:p>
    <w:p w:rsidR="00D9609F" w:rsidRPr="000F7E09" w:rsidRDefault="00737187" w:rsidP="00813243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>
        <w:rPr>
          <w:color w:val="000000"/>
          <w:lang w:val="uk-UA"/>
        </w:rPr>
        <w:t>студент</w:t>
      </w:r>
      <w:r w:rsidR="00D9609F" w:rsidRPr="000F7E09">
        <w:rPr>
          <w:color w:val="000000"/>
          <w:lang w:val="uk-UA"/>
        </w:rPr>
        <w:t xml:space="preserve"> повин</w:t>
      </w:r>
      <w:r w:rsidR="004359D0" w:rsidRPr="000F7E09">
        <w:rPr>
          <w:color w:val="000000"/>
          <w:lang w:val="uk-UA"/>
        </w:rPr>
        <w:t>е</w:t>
      </w:r>
      <w:r w:rsidR="00D9609F" w:rsidRPr="000F7E09">
        <w:rPr>
          <w:color w:val="000000"/>
          <w:lang w:val="uk-UA"/>
        </w:rPr>
        <w:t>н</w:t>
      </w:r>
      <w:r w:rsidR="004359D0" w:rsidRPr="000F7E09">
        <w:rPr>
          <w:color w:val="000000"/>
          <w:lang w:val="uk-UA"/>
        </w:rPr>
        <w:t xml:space="preserve"> виконат</w:t>
      </w:r>
      <w:r w:rsidR="009E2985">
        <w:rPr>
          <w:color w:val="000000"/>
          <w:lang w:val="uk-UA"/>
        </w:rPr>
        <w:t xml:space="preserve">и індивідуальне </w:t>
      </w:r>
      <w:r w:rsidR="004359D0" w:rsidRPr="000F7E09">
        <w:rPr>
          <w:color w:val="000000"/>
          <w:lang w:val="uk-UA"/>
        </w:rPr>
        <w:t xml:space="preserve"> завдання</w:t>
      </w:r>
      <w:r w:rsidR="00D9609F" w:rsidRPr="000F7E09">
        <w:rPr>
          <w:color w:val="000000"/>
          <w:lang w:val="uk-UA"/>
        </w:rPr>
        <w:t xml:space="preserve">, </w:t>
      </w:r>
      <w:r w:rsidR="009E2985">
        <w:rPr>
          <w:color w:val="000000"/>
          <w:lang w:val="uk-UA"/>
        </w:rPr>
        <w:t xml:space="preserve">пройти </w:t>
      </w:r>
      <w:r w:rsidR="004359D0" w:rsidRPr="000F7E09">
        <w:rPr>
          <w:color w:val="000000"/>
          <w:lang w:val="uk-UA"/>
        </w:rPr>
        <w:t>тестовий</w:t>
      </w:r>
      <w:r w:rsidR="00D9609F" w:rsidRPr="000F7E09">
        <w:rPr>
          <w:color w:val="000000"/>
          <w:lang w:val="uk-UA"/>
        </w:rPr>
        <w:t xml:space="preserve"> контроль та інші роботи, що визначені робочим планом навчальної дисципліни</w:t>
      </w:r>
      <w:r w:rsidR="004E4049" w:rsidRPr="000F7E09">
        <w:rPr>
          <w:color w:val="000000"/>
          <w:lang w:val="uk-UA"/>
        </w:rPr>
        <w:t>;</w:t>
      </w:r>
    </w:p>
    <w:p w:rsidR="004E4049" w:rsidRPr="000F7E09" w:rsidRDefault="004E4049" w:rsidP="00813243">
      <w:pPr>
        <w:numPr>
          <w:ilvl w:val="0"/>
          <w:numId w:val="9"/>
        </w:numPr>
        <w:ind w:left="0" w:firstLine="709"/>
        <w:jc w:val="both"/>
        <w:rPr>
          <w:lang w:val="uk-UA"/>
        </w:rPr>
      </w:pPr>
      <w:r w:rsidRPr="000F7E09">
        <w:rPr>
          <w:color w:val="000000"/>
          <w:lang w:val="uk-UA"/>
        </w:rPr>
        <w:t>об</w:t>
      </w:r>
      <w:r w:rsidR="00737187">
        <w:rPr>
          <w:color w:val="000000"/>
          <w:lang w:val="uk-UA"/>
        </w:rPr>
        <w:t>ов’язком є присутність студента</w:t>
      </w:r>
      <w:r w:rsidRPr="000F7E09">
        <w:rPr>
          <w:color w:val="000000"/>
          <w:lang w:val="uk-UA"/>
        </w:rPr>
        <w:t xml:space="preserve"> </w:t>
      </w:r>
      <w:r w:rsidR="009E2985">
        <w:rPr>
          <w:color w:val="000000"/>
          <w:lang w:val="uk-UA"/>
        </w:rPr>
        <w:t>на проміжному контролі та іспиті</w:t>
      </w:r>
      <w:r w:rsidRPr="000F7E09">
        <w:rPr>
          <w:color w:val="000000"/>
          <w:lang w:val="uk-UA"/>
        </w:rPr>
        <w:t>.</w:t>
      </w:r>
    </w:p>
    <w:p w:rsidR="00933615" w:rsidRPr="000F7E09" w:rsidRDefault="00933615" w:rsidP="00813243">
      <w:pPr>
        <w:ind w:firstLine="709"/>
        <w:jc w:val="both"/>
        <w:rPr>
          <w:lang w:val="uk-UA"/>
        </w:rPr>
      </w:pPr>
    </w:p>
    <w:p w:rsidR="0094764C" w:rsidRDefault="0094764C" w:rsidP="00813243">
      <w:pPr>
        <w:ind w:firstLine="709"/>
        <w:jc w:val="both"/>
        <w:rPr>
          <w:b/>
          <w:lang w:val="uk-UA"/>
        </w:rPr>
      </w:pPr>
    </w:p>
    <w:p w:rsidR="00933615" w:rsidRPr="000F7E09" w:rsidRDefault="00933615" w:rsidP="00813243">
      <w:pPr>
        <w:ind w:firstLine="709"/>
        <w:jc w:val="both"/>
        <w:rPr>
          <w:b/>
          <w:lang w:val="uk-UA"/>
        </w:rPr>
      </w:pPr>
      <w:r w:rsidRPr="000F7E09">
        <w:rPr>
          <w:b/>
          <w:lang w:val="uk-UA"/>
        </w:rPr>
        <w:t>АКАДЕМІЧНА ДОБРОЧЕСНІСТЬ</w:t>
      </w:r>
    </w:p>
    <w:p w:rsidR="004E4049" w:rsidRPr="000F7E09" w:rsidRDefault="00737187" w:rsidP="00813243">
      <w:pPr>
        <w:ind w:firstLine="709"/>
        <w:jc w:val="both"/>
        <w:rPr>
          <w:color w:val="00B050"/>
          <w:lang w:val="uk-UA"/>
        </w:rPr>
      </w:pPr>
      <w:r>
        <w:rPr>
          <w:lang w:val="uk-UA"/>
        </w:rPr>
        <w:t>Студенти</w:t>
      </w:r>
      <w:r w:rsidR="00933615" w:rsidRPr="000F7E09">
        <w:rPr>
          <w:lang w:val="uk-UA"/>
        </w:rPr>
        <w:t xml:space="preserve"> зобов’язані дотримуватися правил академічної доброчесності (у своїх доповідях, </w:t>
      </w:r>
      <w:r w:rsidR="009E2985">
        <w:rPr>
          <w:lang w:val="uk-UA"/>
        </w:rPr>
        <w:t>тестах</w:t>
      </w:r>
      <w:r w:rsidR="00933615" w:rsidRPr="000F7E09">
        <w:rPr>
          <w:lang w:val="uk-UA"/>
        </w:rPr>
        <w:t xml:space="preserve">, при складанні  екзаменів тощо). Жодні форми порушення академічної доброчесності не толеруються. </w:t>
      </w:r>
      <w:r w:rsidR="00933615" w:rsidRPr="000F7E09">
        <w:rPr>
          <w:color w:val="000000"/>
          <w:lang w:val="uk-UA"/>
        </w:rPr>
        <w:t xml:space="preserve">Якщо під час </w:t>
      </w:r>
      <w:r w:rsidR="004E4049" w:rsidRPr="000F7E09">
        <w:rPr>
          <w:color w:val="000000"/>
          <w:lang w:val="uk-UA"/>
        </w:rPr>
        <w:t>проміжного</w:t>
      </w:r>
      <w:r w:rsidR="00933615" w:rsidRPr="000F7E09">
        <w:rPr>
          <w:color w:val="000000"/>
          <w:lang w:val="uk-UA"/>
        </w:rPr>
        <w:t xml:space="preserve"> контр</w:t>
      </w:r>
      <w:r>
        <w:rPr>
          <w:color w:val="000000"/>
          <w:lang w:val="uk-UA"/>
        </w:rPr>
        <w:t>олю помічено списування, студент</w:t>
      </w:r>
      <w:r w:rsidR="00933615" w:rsidRPr="000F7E09">
        <w:rPr>
          <w:color w:val="000000"/>
          <w:lang w:val="uk-UA"/>
        </w:rPr>
        <w:t xml:space="preserve"> втрачає право отримати бали за тему</w:t>
      </w:r>
      <w:r>
        <w:rPr>
          <w:color w:val="000000"/>
          <w:lang w:val="uk-UA"/>
        </w:rPr>
        <w:t xml:space="preserve"> і складає її під час іспиту</w:t>
      </w:r>
      <w:r w:rsidR="008431BA">
        <w:rPr>
          <w:color w:val="000000"/>
          <w:lang w:val="uk-UA"/>
        </w:rPr>
        <w:t>, отримуючи не більше 50% балів від максимальних за цю частину.</w:t>
      </w:r>
      <w:r w:rsidR="00933615" w:rsidRPr="000F7E09">
        <w:rPr>
          <w:color w:val="00B050"/>
          <w:lang w:val="uk-UA"/>
        </w:rPr>
        <w:t xml:space="preserve"> </w:t>
      </w:r>
    </w:p>
    <w:p w:rsidR="00933615" w:rsidRPr="000F7E09" w:rsidRDefault="00933615" w:rsidP="00813243">
      <w:pPr>
        <w:ind w:firstLine="709"/>
        <w:jc w:val="both"/>
        <w:rPr>
          <w:color w:val="000000"/>
          <w:lang w:val="uk-UA"/>
        </w:rPr>
      </w:pPr>
      <w:r w:rsidRPr="000F7E09">
        <w:rPr>
          <w:b/>
          <w:color w:val="000000"/>
          <w:lang w:val="uk-UA"/>
        </w:rPr>
        <w:t>Корисні посилання</w:t>
      </w:r>
      <w:r w:rsidRPr="000F7E09">
        <w:rPr>
          <w:color w:val="000000"/>
          <w:lang w:val="uk-UA"/>
        </w:rPr>
        <w:t xml:space="preserve">: </w:t>
      </w:r>
      <w:hyperlink r:id="rId9" w:history="1">
        <w:r w:rsidRPr="000F7E09">
          <w:rPr>
            <w:rStyle w:val="a7"/>
            <w:color w:val="000000"/>
            <w:u w:val="none"/>
            <w:lang w:val="uk-UA"/>
          </w:rPr>
          <w:t>https://законодавство.com/zakon-ukrajiny/stattya-akademichna-dobrochesnist-325783.html</w:t>
        </w:r>
      </w:hyperlink>
      <w:r w:rsidRPr="000F7E09">
        <w:rPr>
          <w:color w:val="000000"/>
          <w:lang w:val="uk-UA"/>
        </w:rPr>
        <w:t xml:space="preserve"> </w:t>
      </w:r>
    </w:p>
    <w:p w:rsidR="00933615" w:rsidRPr="000F7E09" w:rsidRDefault="002F3906" w:rsidP="000F7E09">
      <w:pPr>
        <w:ind w:firstLine="720"/>
        <w:jc w:val="both"/>
        <w:rPr>
          <w:color w:val="000000"/>
          <w:lang w:val="uk-UA"/>
        </w:rPr>
      </w:pPr>
      <w:r>
        <w:fldChar w:fldCharType="begin"/>
      </w:r>
      <w:r w:rsidRPr="000E18C5">
        <w:rPr>
          <w:lang w:val="uk-UA"/>
        </w:rPr>
        <w:instrText xml:space="preserve"> </w:instrText>
      </w:r>
      <w:r>
        <w:instrText>HYPERLINK</w:instrText>
      </w:r>
      <w:r w:rsidRPr="000E18C5">
        <w:rPr>
          <w:lang w:val="uk-UA"/>
        </w:rPr>
        <w:instrText xml:space="preserve"> "</w:instrText>
      </w:r>
      <w:r>
        <w:instrText>https</w:instrText>
      </w:r>
      <w:r w:rsidRPr="000E18C5">
        <w:rPr>
          <w:lang w:val="uk-UA"/>
        </w:rPr>
        <w:instrText>://</w:instrText>
      </w:r>
      <w:r>
        <w:instrText>saiup</w:instrText>
      </w:r>
      <w:r w:rsidRPr="000E18C5">
        <w:rPr>
          <w:lang w:val="uk-UA"/>
        </w:rPr>
        <w:instrText>.</w:instrText>
      </w:r>
      <w:r>
        <w:instrText>org</w:instrText>
      </w:r>
      <w:r w:rsidRPr="000E18C5">
        <w:rPr>
          <w:lang w:val="uk-UA"/>
        </w:rPr>
        <w:instrText>.</w:instrText>
      </w:r>
      <w:r>
        <w:instrText>ua</w:instrText>
      </w:r>
      <w:r w:rsidRPr="000E18C5">
        <w:rPr>
          <w:lang w:val="uk-UA"/>
        </w:rPr>
        <w:instrText>/</w:instrText>
      </w:r>
      <w:r>
        <w:instrText>novyny</w:instrText>
      </w:r>
      <w:r w:rsidRPr="000E18C5">
        <w:rPr>
          <w:lang w:val="uk-UA"/>
        </w:rPr>
        <w:instrText>/</w:instrText>
      </w:r>
      <w:r>
        <w:instrText>akademichna</w:instrText>
      </w:r>
      <w:r w:rsidRPr="000E18C5">
        <w:rPr>
          <w:lang w:val="uk-UA"/>
        </w:rPr>
        <w:instrText>-</w:instrText>
      </w:r>
      <w:r>
        <w:instrText>dobrochesnist</w:instrText>
      </w:r>
      <w:r w:rsidRPr="000E18C5">
        <w:rPr>
          <w:lang w:val="uk-UA"/>
        </w:rPr>
        <w:instrText>-</w:instrText>
      </w:r>
      <w:r>
        <w:instrText>shho</w:instrText>
      </w:r>
      <w:r w:rsidRPr="000E18C5">
        <w:rPr>
          <w:lang w:val="uk-UA"/>
        </w:rPr>
        <w:instrText>-</w:instrText>
      </w:r>
      <w:r>
        <w:instrText>v</w:instrText>
      </w:r>
      <w:r w:rsidRPr="000E18C5">
        <w:rPr>
          <w:lang w:val="uk-UA"/>
        </w:rPr>
        <w:instrText>-</w:instrText>
      </w:r>
      <w:r>
        <w:instrText>uchniv</w:instrText>
      </w:r>
      <w:r w:rsidRPr="000E18C5">
        <w:rPr>
          <w:lang w:val="uk-UA"/>
        </w:rPr>
        <w:instrText>-</w:instrText>
      </w:r>
      <w:r>
        <w:instrText>ta</w:instrText>
      </w:r>
      <w:r w:rsidRPr="000E18C5">
        <w:rPr>
          <w:lang w:val="uk-UA"/>
        </w:rPr>
        <w:instrText>-</w:instrText>
      </w:r>
      <w:r>
        <w:instrText>studentiv</w:instrText>
      </w:r>
      <w:r w:rsidRPr="000E18C5">
        <w:rPr>
          <w:lang w:val="uk-UA"/>
        </w:rPr>
        <w:instrText>-</w:instrText>
      </w:r>
      <w:r>
        <w:instrText>na</w:instrText>
      </w:r>
      <w:r w:rsidRPr="000E18C5">
        <w:rPr>
          <w:lang w:val="uk-UA"/>
        </w:rPr>
        <w:instrText>-</w:instrText>
      </w:r>
      <w:r>
        <w:instrText>dumtsi</w:instrText>
      </w:r>
      <w:r w:rsidRPr="000E18C5">
        <w:rPr>
          <w:lang w:val="uk-UA"/>
        </w:rPr>
        <w:instrText xml:space="preserve">/" </w:instrText>
      </w:r>
      <w:r>
        <w:fldChar w:fldCharType="separate"/>
      </w:r>
      <w:r w:rsidR="00933615" w:rsidRPr="000F7E09">
        <w:rPr>
          <w:rStyle w:val="a7"/>
          <w:color w:val="000000"/>
          <w:u w:val="none"/>
          <w:lang w:val="uk-UA"/>
        </w:rPr>
        <w:t>https://saiup.org.ua/novyny/akademichna-dobrochesnist-shho-v-uchniv-ta-studentiv-na-dumtsi/</w:t>
      </w:r>
      <w:r>
        <w:rPr>
          <w:rStyle w:val="a7"/>
          <w:color w:val="000000"/>
          <w:u w:val="none"/>
          <w:lang w:val="uk-UA"/>
        </w:rPr>
        <w:fldChar w:fldCharType="end"/>
      </w:r>
      <w:r w:rsidR="00933615" w:rsidRPr="000F7E09">
        <w:rPr>
          <w:color w:val="000000"/>
          <w:lang w:val="uk-UA"/>
        </w:rPr>
        <w:t xml:space="preserve"> </w:t>
      </w:r>
    </w:p>
    <w:p w:rsidR="00933615" w:rsidRPr="000F7E09" w:rsidRDefault="00933615" w:rsidP="001114BB">
      <w:pPr>
        <w:spacing w:line="276" w:lineRule="auto"/>
        <w:jc w:val="both"/>
        <w:rPr>
          <w:color w:val="000000"/>
          <w:lang w:val="uk-UA"/>
        </w:rPr>
      </w:pPr>
    </w:p>
    <w:p w:rsidR="007B3A4C" w:rsidRPr="00E32172" w:rsidRDefault="00933615" w:rsidP="00933615">
      <w:pPr>
        <w:spacing w:after="120" w:line="276" w:lineRule="auto"/>
        <w:rPr>
          <w:b/>
          <w:color w:val="000000"/>
          <w:lang w:val="uk-UA"/>
        </w:rPr>
      </w:pPr>
      <w:r w:rsidRPr="000F7E09">
        <w:rPr>
          <w:b/>
          <w:color w:val="000000"/>
          <w:lang w:val="uk-UA"/>
        </w:rPr>
        <w:t>РОЗКЛАД КУРСУ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2722"/>
        <w:gridCol w:w="822"/>
        <w:gridCol w:w="2126"/>
        <w:gridCol w:w="1417"/>
      </w:tblGrid>
      <w:tr w:rsidR="00E00F28" w:rsidRPr="00E32172" w:rsidTr="009E2985">
        <w:tc>
          <w:tcPr>
            <w:tcW w:w="817" w:type="dxa"/>
            <w:shd w:val="clear" w:color="auto" w:fill="E2EFD9"/>
            <w:vAlign w:val="center"/>
          </w:tcPr>
          <w:p w:rsidR="00933615" w:rsidRPr="00E32172" w:rsidRDefault="00933615" w:rsidP="00F57CC7">
            <w:pPr>
              <w:rPr>
                <w:b/>
                <w:color w:val="000000"/>
                <w:lang w:val="uk-UA"/>
              </w:rPr>
            </w:pPr>
            <w:r w:rsidRPr="00E32172">
              <w:rPr>
                <w:b/>
                <w:color w:val="000000"/>
                <w:lang w:val="uk-UA"/>
              </w:rPr>
              <w:t>Дата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933615" w:rsidRPr="00E32172" w:rsidRDefault="00933615" w:rsidP="00993AFA">
            <w:pPr>
              <w:ind w:right="-108" w:hanging="108"/>
              <w:jc w:val="center"/>
              <w:rPr>
                <w:b/>
                <w:color w:val="000000"/>
                <w:lang w:val="uk-UA"/>
              </w:rPr>
            </w:pPr>
            <w:r w:rsidRPr="00E32172">
              <w:rPr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933615" w:rsidRPr="00E32172" w:rsidRDefault="00933615" w:rsidP="00993AFA">
            <w:pPr>
              <w:jc w:val="center"/>
              <w:rPr>
                <w:b/>
                <w:color w:val="000000"/>
                <w:lang w:val="uk-UA"/>
              </w:rPr>
            </w:pPr>
            <w:r w:rsidRPr="00E32172">
              <w:rPr>
                <w:b/>
                <w:color w:val="000000"/>
                <w:lang w:val="uk-UA"/>
              </w:rPr>
              <w:t>Вид заняття</w:t>
            </w:r>
          </w:p>
        </w:tc>
        <w:tc>
          <w:tcPr>
            <w:tcW w:w="2722" w:type="dxa"/>
            <w:shd w:val="clear" w:color="auto" w:fill="E2EFD9"/>
            <w:vAlign w:val="center"/>
          </w:tcPr>
          <w:p w:rsidR="00933615" w:rsidRPr="00E32172" w:rsidRDefault="00933615" w:rsidP="00993AFA">
            <w:pPr>
              <w:jc w:val="center"/>
              <w:rPr>
                <w:b/>
                <w:color w:val="000000"/>
                <w:lang w:val="uk-UA"/>
              </w:rPr>
            </w:pPr>
            <w:r w:rsidRPr="00E32172">
              <w:rPr>
                <w:b/>
                <w:color w:val="000000"/>
                <w:lang w:val="uk-UA"/>
              </w:rPr>
              <w:t>Зміст</w:t>
            </w:r>
          </w:p>
        </w:tc>
        <w:tc>
          <w:tcPr>
            <w:tcW w:w="822" w:type="dxa"/>
            <w:shd w:val="clear" w:color="auto" w:fill="E2EFD9"/>
            <w:vAlign w:val="center"/>
          </w:tcPr>
          <w:p w:rsidR="00933615" w:rsidRPr="00E32172" w:rsidRDefault="00933615" w:rsidP="00993AFA">
            <w:pPr>
              <w:ind w:right="-40" w:hanging="65"/>
              <w:jc w:val="center"/>
              <w:rPr>
                <w:b/>
                <w:color w:val="000000"/>
                <w:lang w:val="uk-UA"/>
              </w:rPr>
            </w:pPr>
            <w:r w:rsidRPr="00E32172">
              <w:rPr>
                <w:b/>
                <w:color w:val="000000"/>
                <w:lang w:val="uk-UA"/>
              </w:rPr>
              <w:t>Годин</w:t>
            </w:r>
            <w:r w:rsidR="007B20DB" w:rsidRPr="00E32172">
              <w:rPr>
                <w:b/>
                <w:color w:val="000000"/>
                <w:lang w:val="uk-UA"/>
              </w:rPr>
              <w:t>и</w:t>
            </w:r>
          </w:p>
        </w:tc>
        <w:tc>
          <w:tcPr>
            <w:tcW w:w="2126" w:type="dxa"/>
            <w:shd w:val="clear" w:color="auto" w:fill="E2EFD9"/>
            <w:vAlign w:val="center"/>
          </w:tcPr>
          <w:p w:rsidR="00933615" w:rsidRPr="00E32172" w:rsidRDefault="00933615" w:rsidP="00993AFA">
            <w:pPr>
              <w:jc w:val="center"/>
              <w:rPr>
                <w:b/>
                <w:color w:val="000000"/>
                <w:lang w:val="uk-UA"/>
              </w:rPr>
            </w:pPr>
            <w:r w:rsidRPr="00E32172">
              <w:rPr>
                <w:b/>
                <w:color w:val="00000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933615" w:rsidRPr="00E32172" w:rsidRDefault="00933615" w:rsidP="00993AFA">
            <w:pPr>
              <w:jc w:val="center"/>
              <w:rPr>
                <w:b/>
                <w:color w:val="000000"/>
                <w:lang w:val="uk-UA"/>
              </w:rPr>
            </w:pPr>
            <w:r w:rsidRPr="00E32172">
              <w:rPr>
                <w:b/>
                <w:color w:val="000000"/>
                <w:lang w:val="uk-UA"/>
              </w:rPr>
              <w:t>Деталі</w:t>
            </w:r>
          </w:p>
        </w:tc>
      </w:tr>
      <w:tr w:rsidR="00E00F28" w:rsidRPr="00E32172" w:rsidTr="009E2985">
        <w:tc>
          <w:tcPr>
            <w:tcW w:w="817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21.09</w:t>
            </w:r>
          </w:p>
        </w:tc>
        <w:tc>
          <w:tcPr>
            <w:tcW w:w="709" w:type="dxa"/>
            <w:shd w:val="clear" w:color="auto" w:fill="auto"/>
          </w:tcPr>
          <w:p w:rsidR="00933615" w:rsidRPr="00E32172" w:rsidRDefault="00933615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33615" w:rsidRPr="00E32172" w:rsidRDefault="00933615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лекція</w:t>
            </w:r>
          </w:p>
        </w:tc>
        <w:tc>
          <w:tcPr>
            <w:tcW w:w="2722" w:type="dxa"/>
            <w:shd w:val="clear" w:color="auto" w:fill="auto"/>
          </w:tcPr>
          <w:p w:rsidR="00737187" w:rsidRDefault="00737187" w:rsidP="00737187">
            <w:pPr>
              <w:rPr>
                <w:sz w:val="28"/>
                <w:szCs w:val="28"/>
                <w:lang w:val="uk-UA"/>
              </w:rPr>
            </w:pPr>
            <w:r w:rsidRPr="00C5219E">
              <w:rPr>
                <w:lang w:val="uk-UA"/>
              </w:rPr>
              <w:t>Загальні основи педагогіки вищої школи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822" w:type="dxa"/>
            <w:shd w:val="clear" w:color="auto" w:fill="auto"/>
          </w:tcPr>
          <w:p w:rsidR="00933615" w:rsidRPr="00E32172" w:rsidRDefault="00933615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933615" w:rsidRPr="00E32172" w:rsidRDefault="00871330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Оглядова лекція.</w:t>
            </w:r>
          </w:p>
        </w:tc>
      </w:tr>
      <w:tr w:rsidR="00E00F28" w:rsidRPr="00E32172" w:rsidTr="009E2985">
        <w:trPr>
          <w:trHeight w:val="1212"/>
        </w:trPr>
        <w:tc>
          <w:tcPr>
            <w:tcW w:w="817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28.09</w:t>
            </w:r>
          </w:p>
        </w:tc>
        <w:tc>
          <w:tcPr>
            <w:tcW w:w="709" w:type="dxa"/>
            <w:shd w:val="clear" w:color="auto" w:fill="auto"/>
          </w:tcPr>
          <w:p w:rsidR="00933615" w:rsidRPr="00E32172" w:rsidRDefault="00933615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3615" w:rsidRDefault="009E2985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9E2985" w:rsidRPr="00E32172" w:rsidRDefault="009E2985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737187" w:rsidRPr="00740D0C" w:rsidRDefault="00737187" w:rsidP="00737187">
            <w:pPr>
              <w:rPr>
                <w:bCs/>
                <w:lang w:val="uk-UA"/>
              </w:rPr>
            </w:pPr>
            <w:r w:rsidRPr="00737187">
              <w:rPr>
                <w:lang w:val="uk-UA"/>
              </w:rPr>
              <w:t>Основи управління педагогічним процесом у вищому навчальному закладі.</w:t>
            </w:r>
          </w:p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822" w:type="dxa"/>
            <w:shd w:val="clear" w:color="auto" w:fill="auto"/>
          </w:tcPr>
          <w:p w:rsidR="00933615" w:rsidRPr="00E32172" w:rsidRDefault="00933615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</w:p>
        </w:tc>
        <w:tc>
          <w:tcPr>
            <w:tcW w:w="1417" w:type="dxa"/>
            <w:shd w:val="clear" w:color="auto" w:fill="auto"/>
          </w:tcPr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</w:tr>
      <w:tr w:rsidR="00E00F28" w:rsidRPr="00E32172" w:rsidTr="009E2985">
        <w:tc>
          <w:tcPr>
            <w:tcW w:w="817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5.10</w:t>
            </w:r>
          </w:p>
        </w:tc>
        <w:tc>
          <w:tcPr>
            <w:tcW w:w="709" w:type="dxa"/>
            <w:shd w:val="clear" w:color="auto" w:fill="auto"/>
          </w:tcPr>
          <w:p w:rsidR="00933615" w:rsidRPr="00E32172" w:rsidRDefault="00933615" w:rsidP="00993AFA">
            <w:pPr>
              <w:jc w:val="center"/>
              <w:rPr>
                <w:bCs/>
                <w:color w:val="000000"/>
                <w:lang w:val="uk-UA"/>
              </w:rPr>
            </w:pPr>
            <w:r w:rsidRPr="00E32172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3615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лекція</w:t>
            </w:r>
          </w:p>
        </w:tc>
        <w:tc>
          <w:tcPr>
            <w:tcW w:w="2722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 w:rsidRPr="00737187">
              <w:rPr>
                <w:lang w:val="uk-UA"/>
              </w:rPr>
              <w:t>Гуманістична парадигма мистецької освіти.</w:t>
            </w:r>
          </w:p>
        </w:tc>
        <w:tc>
          <w:tcPr>
            <w:tcW w:w="822" w:type="dxa"/>
            <w:shd w:val="clear" w:color="auto" w:fill="auto"/>
          </w:tcPr>
          <w:p w:rsidR="00933615" w:rsidRPr="00E32172" w:rsidRDefault="00933615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737187" w:rsidRPr="00E32172" w:rsidRDefault="00737187" w:rsidP="0073718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Оглядова лекція.</w:t>
            </w:r>
          </w:p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</w:tr>
      <w:tr w:rsidR="00E00F28" w:rsidRPr="00E32172" w:rsidTr="009E2985">
        <w:tc>
          <w:tcPr>
            <w:tcW w:w="817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="002064FA" w:rsidRPr="00E32172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3615" w:rsidRPr="00E32172" w:rsidRDefault="00B31D92" w:rsidP="00993AFA">
            <w:pPr>
              <w:jc w:val="center"/>
              <w:rPr>
                <w:bCs/>
                <w:color w:val="000000"/>
                <w:lang w:val="uk-UA"/>
              </w:rPr>
            </w:pPr>
            <w:r w:rsidRPr="00E32172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E2985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933615" w:rsidRPr="00E32172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737187" w:rsidRPr="00737187" w:rsidRDefault="00737187" w:rsidP="00737187">
            <w:pPr>
              <w:pStyle w:val="a4"/>
              <w:ind w:left="0"/>
            </w:pPr>
            <w:r w:rsidRPr="00737187">
              <w:t>Стратегія освітньої політики України на сучасному етапі.</w:t>
            </w:r>
          </w:p>
          <w:p w:rsidR="00933615" w:rsidRPr="00E32172" w:rsidRDefault="00933615" w:rsidP="00F57CC7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22" w:type="dxa"/>
            <w:shd w:val="clear" w:color="auto" w:fill="auto"/>
          </w:tcPr>
          <w:p w:rsidR="00933615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</w:p>
        </w:tc>
        <w:tc>
          <w:tcPr>
            <w:tcW w:w="1417" w:type="dxa"/>
            <w:shd w:val="clear" w:color="auto" w:fill="auto"/>
          </w:tcPr>
          <w:p w:rsidR="00933615" w:rsidRPr="00E32172" w:rsidRDefault="00933615" w:rsidP="00737187">
            <w:pPr>
              <w:rPr>
                <w:color w:val="000000"/>
                <w:lang w:val="uk-UA"/>
              </w:rPr>
            </w:pPr>
          </w:p>
        </w:tc>
      </w:tr>
      <w:tr w:rsidR="00E00F28" w:rsidRPr="00E32172" w:rsidTr="009E2985">
        <w:trPr>
          <w:trHeight w:val="938"/>
        </w:trPr>
        <w:tc>
          <w:tcPr>
            <w:tcW w:w="817" w:type="dxa"/>
            <w:shd w:val="clear" w:color="auto" w:fill="auto"/>
          </w:tcPr>
          <w:p w:rsidR="00933615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="002064FA" w:rsidRPr="00E32172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33615" w:rsidRPr="00E32172" w:rsidRDefault="00B31D92" w:rsidP="00993AFA">
            <w:pPr>
              <w:jc w:val="center"/>
              <w:rPr>
                <w:bCs/>
                <w:color w:val="000000"/>
                <w:lang w:val="uk-UA"/>
              </w:rPr>
            </w:pPr>
            <w:r w:rsidRPr="00E32172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33615" w:rsidRPr="00E32172" w:rsidRDefault="001C5F87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лекція</w:t>
            </w:r>
          </w:p>
        </w:tc>
        <w:tc>
          <w:tcPr>
            <w:tcW w:w="2722" w:type="dxa"/>
            <w:shd w:val="clear" w:color="auto" w:fill="auto"/>
          </w:tcPr>
          <w:p w:rsidR="00737187" w:rsidRPr="00737187" w:rsidRDefault="00737187" w:rsidP="00737187">
            <w:pPr>
              <w:jc w:val="both"/>
            </w:pPr>
            <w:r w:rsidRPr="00737187">
              <w:rPr>
                <w:lang w:val="uk-UA"/>
              </w:rPr>
              <w:t xml:space="preserve"> Критичне мислення в освітньому процесі.</w:t>
            </w:r>
          </w:p>
          <w:p w:rsidR="00933615" w:rsidRPr="00737187" w:rsidRDefault="00933615" w:rsidP="00F57CC7">
            <w:pPr>
              <w:rPr>
                <w:bCs/>
                <w:color w:val="000000"/>
              </w:rPr>
            </w:pPr>
          </w:p>
        </w:tc>
        <w:tc>
          <w:tcPr>
            <w:tcW w:w="822" w:type="dxa"/>
            <w:shd w:val="clear" w:color="auto" w:fill="auto"/>
          </w:tcPr>
          <w:p w:rsidR="00933615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C5F87" w:rsidRPr="00E32172" w:rsidRDefault="001C5F87" w:rsidP="001C5F8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Оглядова лекція.</w:t>
            </w:r>
          </w:p>
          <w:p w:rsidR="00933615" w:rsidRPr="00E32172" w:rsidRDefault="00933615" w:rsidP="00F57CC7">
            <w:pPr>
              <w:rPr>
                <w:color w:val="000000"/>
                <w:lang w:val="uk-UA"/>
              </w:rPr>
            </w:pPr>
          </w:p>
        </w:tc>
      </w:tr>
      <w:tr w:rsidR="00B31D92" w:rsidRPr="00E32172" w:rsidTr="009E2985">
        <w:trPr>
          <w:trHeight w:val="1260"/>
        </w:trPr>
        <w:tc>
          <w:tcPr>
            <w:tcW w:w="817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26.10</w:t>
            </w:r>
          </w:p>
        </w:tc>
        <w:tc>
          <w:tcPr>
            <w:tcW w:w="709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E2985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B31D92" w:rsidRPr="00E32172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737187" w:rsidRPr="00737187" w:rsidRDefault="00737187" w:rsidP="00737187">
            <w:pPr>
              <w:jc w:val="both"/>
              <w:rPr>
                <w:lang w:val="uk-UA"/>
              </w:rPr>
            </w:pPr>
            <w:r w:rsidRPr="00737187">
              <w:rPr>
                <w:lang w:val="uk-UA"/>
              </w:rPr>
              <w:t>Особистісно-орієнтований підхід у підготовці фахівця у сфері мистецтва.</w:t>
            </w:r>
          </w:p>
          <w:p w:rsidR="00B31D92" w:rsidRPr="00E32172" w:rsidRDefault="00B31D92" w:rsidP="00F57CC7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822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31D92" w:rsidRPr="00E32172" w:rsidRDefault="001C5F87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</w:p>
        </w:tc>
        <w:tc>
          <w:tcPr>
            <w:tcW w:w="1417" w:type="dxa"/>
            <w:shd w:val="clear" w:color="auto" w:fill="auto"/>
          </w:tcPr>
          <w:p w:rsidR="00B31D92" w:rsidRPr="00E32172" w:rsidRDefault="00B31D92" w:rsidP="001C5F87">
            <w:pPr>
              <w:rPr>
                <w:color w:val="000000"/>
                <w:lang w:val="uk-UA"/>
              </w:rPr>
            </w:pPr>
          </w:p>
        </w:tc>
      </w:tr>
      <w:tr w:rsidR="00B31D92" w:rsidRPr="00E32172" w:rsidTr="009E2985">
        <w:trPr>
          <w:trHeight w:val="695"/>
        </w:trPr>
        <w:tc>
          <w:tcPr>
            <w:tcW w:w="817" w:type="dxa"/>
            <w:shd w:val="clear" w:color="auto" w:fill="auto"/>
          </w:tcPr>
          <w:p w:rsidR="00B31D92" w:rsidRPr="00E32172" w:rsidRDefault="002064FA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02</w:t>
            </w:r>
            <w:r w:rsidR="00737187">
              <w:rPr>
                <w:color w:val="000000"/>
                <w:lang w:val="uk-UA"/>
              </w:rPr>
              <w:t>.11</w:t>
            </w:r>
          </w:p>
        </w:tc>
        <w:tc>
          <w:tcPr>
            <w:tcW w:w="709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лекція</w:t>
            </w:r>
          </w:p>
        </w:tc>
        <w:tc>
          <w:tcPr>
            <w:tcW w:w="2722" w:type="dxa"/>
            <w:shd w:val="clear" w:color="auto" w:fill="auto"/>
          </w:tcPr>
          <w:p w:rsidR="00737187" w:rsidRPr="00737187" w:rsidRDefault="00737187" w:rsidP="00737187">
            <w:pPr>
              <w:pStyle w:val="a4"/>
              <w:ind w:left="0"/>
            </w:pPr>
            <w:r w:rsidRPr="00737187">
              <w:t>Функції мистецької освіти.</w:t>
            </w:r>
          </w:p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822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359D0" w:rsidRPr="00E32172" w:rsidRDefault="00871330" w:rsidP="004359D0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Оглядова лекція.</w:t>
            </w:r>
            <w:r w:rsidR="004359D0" w:rsidRPr="00E32172">
              <w:rPr>
                <w:color w:val="000000"/>
                <w:lang w:val="uk-UA"/>
              </w:rPr>
              <w:t xml:space="preserve"> </w:t>
            </w:r>
          </w:p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</w:tr>
      <w:tr w:rsidR="00B31D92" w:rsidRPr="00E32172" w:rsidTr="009E2985">
        <w:trPr>
          <w:trHeight w:val="1543"/>
        </w:trPr>
        <w:tc>
          <w:tcPr>
            <w:tcW w:w="817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09.11</w:t>
            </w:r>
          </w:p>
        </w:tc>
        <w:tc>
          <w:tcPr>
            <w:tcW w:w="709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E2985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B31D92" w:rsidRPr="00E32172" w:rsidRDefault="009E2985" w:rsidP="009E298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 w:rsidRPr="00737187">
              <w:rPr>
                <w:lang w:val="uk-UA"/>
              </w:rPr>
              <w:t>Педагогічна і мистецька освіта у вимірах сучасних інноваційних процесів.</w:t>
            </w:r>
          </w:p>
        </w:tc>
        <w:tc>
          <w:tcPr>
            <w:tcW w:w="822" w:type="dxa"/>
            <w:shd w:val="clear" w:color="auto" w:fill="auto"/>
          </w:tcPr>
          <w:p w:rsidR="00B31D92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A7A20" w:rsidRPr="00E32172" w:rsidRDefault="004359D0" w:rsidP="007A7A20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  <w:r w:rsidR="007A7A20">
              <w:rPr>
                <w:color w:val="000000"/>
                <w:lang w:val="uk-UA"/>
              </w:rPr>
              <w:t xml:space="preserve"> Тестовий контроль за темами 1-8</w:t>
            </w:r>
            <w:r w:rsidR="007A7A20" w:rsidRPr="00E32172">
              <w:rPr>
                <w:color w:val="000000"/>
                <w:lang w:val="uk-UA"/>
              </w:rPr>
              <w:t>.</w:t>
            </w:r>
          </w:p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A7A20" w:rsidRDefault="007A7A20" w:rsidP="00F57CC7">
            <w:pPr>
              <w:rPr>
                <w:color w:val="000000"/>
                <w:lang w:val="uk-UA"/>
              </w:rPr>
            </w:pPr>
          </w:p>
          <w:p w:rsidR="007A7A20" w:rsidRDefault="007A7A20" w:rsidP="00F57CC7">
            <w:pPr>
              <w:rPr>
                <w:color w:val="000000"/>
                <w:lang w:val="uk-UA"/>
              </w:rPr>
            </w:pPr>
          </w:p>
          <w:p w:rsidR="00B31D92" w:rsidRPr="00E32172" w:rsidRDefault="004359D0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Письмовий тестовий контроль</w:t>
            </w:r>
          </w:p>
        </w:tc>
      </w:tr>
      <w:tr w:rsidR="00B31D92" w:rsidRPr="00737187" w:rsidTr="009E2985">
        <w:trPr>
          <w:trHeight w:val="1132"/>
        </w:trPr>
        <w:tc>
          <w:tcPr>
            <w:tcW w:w="817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16.11</w:t>
            </w:r>
          </w:p>
        </w:tc>
        <w:tc>
          <w:tcPr>
            <w:tcW w:w="709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</w:t>
            </w:r>
          </w:p>
        </w:tc>
        <w:tc>
          <w:tcPr>
            <w:tcW w:w="2722" w:type="dxa"/>
            <w:shd w:val="clear" w:color="auto" w:fill="auto"/>
          </w:tcPr>
          <w:p w:rsidR="00B31D92" w:rsidRPr="00E32172" w:rsidRDefault="00737187" w:rsidP="00737187">
            <w:pPr>
              <w:rPr>
                <w:color w:val="000000"/>
                <w:lang w:val="uk-UA"/>
              </w:rPr>
            </w:pPr>
            <w:r w:rsidRPr="00740D0C">
              <w:rPr>
                <w:lang w:val="uk-UA"/>
              </w:rPr>
              <w:t>Дидактика вищої школи</w:t>
            </w:r>
            <w:r>
              <w:rPr>
                <w:lang w:val="uk-UA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B31D92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37187" w:rsidRPr="00E32172" w:rsidRDefault="00737187" w:rsidP="0073718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 xml:space="preserve">Оглядова лекція. </w:t>
            </w:r>
          </w:p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</w:tr>
      <w:tr w:rsidR="00B31D92" w:rsidRPr="00E32172" w:rsidTr="009E2985">
        <w:trPr>
          <w:trHeight w:val="1110"/>
        </w:trPr>
        <w:tc>
          <w:tcPr>
            <w:tcW w:w="817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23.11</w:t>
            </w:r>
          </w:p>
        </w:tc>
        <w:tc>
          <w:tcPr>
            <w:tcW w:w="709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E2985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B31D92" w:rsidRPr="00E32172" w:rsidRDefault="009E2985" w:rsidP="009E298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737187" w:rsidRPr="00737187" w:rsidRDefault="00737187" w:rsidP="00737187">
            <w:pPr>
              <w:rPr>
                <w:bCs/>
                <w:i/>
                <w:lang w:val="uk-UA"/>
              </w:rPr>
            </w:pPr>
            <w:r w:rsidRPr="00737187">
              <w:rPr>
                <w:lang w:val="uk-UA"/>
              </w:rPr>
              <w:t xml:space="preserve"> Дидактичні особливості </w:t>
            </w:r>
            <w:r>
              <w:rPr>
                <w:lang w:val="uk-UA"/>
              </w:rPr>
              <w:t>п</w:t>
            </w:r>
            <w:r w:rsidRPr="00737187">
              <w:rPr>
                <w:lang w:val="uk-UA"/>
              </w:rPr>
              <w:t>рофесійної освіти.</w:t>
            </w:r>
            <w:r w:rsidRPr="00740D0C">
              <w:rPr>
                <w:i/>
                <w:lang w:val="uk-UA"/>
              </w:rPr>
              <w:t xml:space="preserve"> </w:t>
            </w:r>
          </w:p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822" w:type="dxa"/>
            <w:shd w:val="clear" w:color="auto" w:fill="auto"/>
          </w:tcPr>
          <w:p w:rsidR="00B31D92" w:rsidRPr="00E32172" w:rsidRDefault="001C5F87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1D92" w:rsidRPr="00E32172" w:rsidRDefault="004359D0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</w:tr>
      <w:tr w:rsidR="00B31D92" w:rsidRPr="00E32172" w:rsidTr="009E2985">
        <w:trPr>
          <w:trHeight w:val="1072"/>
        </w:trPr>
        <w:tc>
          <w:tcPr>
            <w:tcW w:w="817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30.11</w:t>
            </w:r>
          </w:p>
        </w:tc>
        <w:tc>
          <w:tcPr>
            <w:tcW w:w="709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</w:t>
            </w:r>
          </w:p>
        </w:tc>
        <w:tc>
          <w:tcPr>
            <w:tcW w:w="2722" w:type="dxa"/>
            <w:shd w:val="clear" w:color="auto" w:fill="auto"/>
          </w:tcPr>
          <w:p w:rsidR="00737187" w:rsidRPr="00737187" w:rsidRDefault="00737187" w:rsidP="00737187">
            <w:pPr>
              <w:rPr>
                <w:bCs/>
                <w:lang w:val="uk-UA"/>
              </w:rPr>
            </w:pPr>
            <w:r w:rsidRPr="00737187">
              <w:rPr>
                <w:lang w:val="uk-UA"/>
              </w:rPr>
              <w:t xml:space="preserve">Основні форми організації навчально-пізнавальної діяльності студентів у </w:t>
            </w:r>
            <w:r>
              <w:rPr>
                <w:lang w:val="uk-UA"/>
              </w:rPr>
              <w:t>ЗВО.</w:t>
            </w:r>
          </w:p>
          <w:p w:rsidR="00B31D92" w:rsidRPr="00E32172" w:rsidRDefault="00B31D92" w:rsidP="00F57CC7">
            <w:pPr>
              <w:rPr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822" w:type="dxa"/>
            <w:shd w:val="clear" w:color="auto" w:fill="auto"/>
          </w:tcPr>
          <w:p w:rsidR="00B31D92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37187" w:rsidRPr="00E32172" w:rsidRDefault="00737187" w:rsidP="0073718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 xml:space="preserve">Оглядова лекція. </w:t>
            </w:r>
          </w:p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</w:tr>
      <w:tr w:rsidR="00B31D92" w:rsidRPr="00E32172" w:rsidTr="009E2985">
        <w:trPr>
          <w:trHeight w:val="887"/>
        </w:trPr>
        <w:tc>
          <w:tcPr>
            <w:tcW w:w="817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07.12</w:t>
            </w:r>
          </w:p>
        </w:tc>
        <w:tc>
          <w:tcPr>
            <w:tcW w:w="709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E2985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B31D92" w:rsidRPr="00E32172" w:rsidRDefault="009E2985" w:rsidP="009E298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B31D92" w:rsidRPr="00E32172" w:rsidRDefault="00737187" w:rsidP="00F57CC7">
            <w:pPr>
              <w:rPr>
                <w:color w:val="000000"/>
                <w:lang w:val="uk-UA"/>
              </w:rPr>
            </w:pPr>
            <w:r w:rsidRPr="00737187">
              <w:rPr>
                <w:lang w:val="uk-UA"/>
              </w:rPr>
              <w:t xml:space="preserve">Формування </w:t>
            </w:r>
            <w:proofErr w:type="spellStart"/>
            <w:r w:rsidRPr="00737187">
              <w:rPr>
                <w:lang w:val="uk-UA"/>
              </w:rPr>
              <w:t>здоров</w:t>
            </w:r>
            <w:proofErr w:type="spellEnd"/>
            <w:r w:rsidRPr="00737187">
              <w:t>’</w:t>
            </w:r>
            <w:proofErr w:type="spellStart"/>
            <w:r w:rsidRPr="00737187">
              <w:rPr>
                <w:lang w:val="uk-UA"/>
              </w:rPr>
              <w:t>язбережувальної</w:t>
            </w:r>
            <w:proofErr w:type="spellEnd"/>
            <w:r w:rsidRPr="00737187">
              <w:rPr>
                <w:lang w:val="uk-UA"/>
              </w:rPr>
              <w:t xml:space="preserve"> поведінки студентів у </w:t>
            </w:r>
            <w:proofErr w:type="spellStart"/>
            <w:r w:rsidRPr="00737187">
              <w:rPr>
                <w:lang w:val="uk-UA"/>
              </w:rPr>
              <w:t>освітньо</w:t>
            </w:r>
            <w:proofErr w:type="spellEnd"/>
            <w:r w:rsidRPr="00737187">
              <w:rPr>
                <w:lang w:val="uk-UA"/>
              </w:rPr>
              <w:t>-виховному середовищі.</w:t>
            </w:r>
          </w:p>
        </w:tc>
        <w:tc>
          <w:tcPr>
            <w:tcW w:w="822" w:type="dxa"/>
            <w:shd w:val="clear" w:color="auto" w:fill="auto"/>
          </w:tcPr>
          <w:p w:rsidR="00B31D92" w:rsidRPr="00E32172" w:rsidRDefault="00B31D92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1D92" w:rsidRPr="00E32172" w:rsidRDefault="004359D0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1D92" w:rsidRPr="00E32172" w:rsidRDefault="00B31D92" w:rsidP="00F57CC7">
            <w:pPr>
              <w:rPr>
                <w:color w:val="000000"/>
                <w:lang w:val="uk-UA"/>
              </w:rPr>
            </w:pPr>
          </w:p>
        </w:tc>
      </w:tr>
      <w:tr w:rsidR="001C5F87" w:rsidRPr="00E32172" w:rsidTr="009E2985">
        <w:trPr>
          <w:trHeight w:val="939"/>
        </w:trPr>
        <w:tc>
          <w:tcPr>
            <w:tcW w:w="817" w:type="dxa"/>
            <w:shd w:val="clear" w:color="auto" w:fill="auto"/>
          </w:tcPr>
          <w:p w:rsidR="001C5F87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14.12</w:t>
            </w:r>
          </w:p>
        </w:tc>
        <w:tc>
          <w:tcPr>
            <w:tcW w:w="709" w:type="dxa"/>
            <w:shd w:val="clear" w:color="auto" w:fill="auto"/>
          </w:tcPr>
          <w:p w:rsidR="001C5F87" w:rsidRPr="00E32172" w:rsidRDefault="001C5F87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C5F87" w:rsidRPr="00E32172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лекція</w:t>
            </w:r>
          </w:p>
        </w:tc>
        <w:tc>
          <w:tcPr>
            <w:tcW w:w="2722" w:type="dxa"/>
            <w:shd w:val="clear" w:color="auto" w:fill="auto"/>
          </w:tcPr>
          <w:p w:rsidR="001C5F87" w:rsidRPr="00E32172" w:rsidRDefault="00737187" w:rsidP="00F57CC7">
            <w:pPr>
              <w:rPr>
                <w:lang w:val="uk-UA"/>
              </w:rPr>
            </w:pPr>
            <w:r w:rsidRPr="00737187">
              <w:rPr>
                <w:lang w:val="uk-UA"/>
              </w:rPr>
              <w:t>Науково-дослідна робота студентів у процесі   фахової підготовки.</w:t>
            </w:r>
          </w:p>
        </w:tc>
        <w:tc>
          <w:tcPr>
            <w:tcW w:w="822" w:type="dxa"/>
            <w:shd w:val="clear" w:color="auto" w:fill="auto"/>
          </w:tcPr>
          <w:p w:rsidR="001C5F87" w:rsidRPr="00E32172" w:rsidRDefault="001C5F87" w:rsidP="00993AFA">
            <w:pPr>
              <w:jc w:val="center"/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C5F87" w:rsidRPr="00E32172" w:rsidRDefault="001C5F87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37187" w:rsidRPr="00E32172" w:rsidRDefault="00737187" w:rsidP="0073718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 xml:space="preserve">Оглядова лекція. </w:t>
            </w:r>
          </w:p>
          <w:p w:rsidR="001C5F87" w:rsidRPr="00E32172" w:rsidRDefault="001C5F87" w:rsidP="00F57CC7">
            <w:pPr>
              <w:rPr>
                <w:color w:val="000000"/>
                <w:lang w:val="uk-UA"/>
              </w:rPr>
            </w:pPr>
          </w:p>
        </w:tc>
      </w:tr>
      <w:tr w:rsidR="00737187" w:rsidRPr="00E32172" w:rsidTr="009E2985">
        <w:trPr>
          <w:trHeight w:val="939"/>
        </w:trPr>
        <w:tc>
          <w:tcPr>
            <w:tcW w:w="817" w:type="dxa"/>
            <w:shd w:val="clear" w:color="auto" w:fill="auto"/>
          </w:tcPr>
          <w:p w:rsidR="00737187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21.12</w:t>
            </w:r>
          </w:p>
        </w:tc>
        <w:tc>
          <w:tcPr>
            <w:tcW w:w="709" w:type="dxa"/>
            <w:shd w:val="clear" w:color="auto" w:fill="auto"/>
          </w:tcPr>
          <w:p w:rsidR="00737187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E2985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737187" w:rsidRPr="00E32172" w:rsidRDefault="009E2985" w:rsidP="009E298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737187" w:rsidRPr="00E32172" w:rsidRDefault="00737187" w:rsidP="00F57CC7">
            <w:pPr>
              <w:rPr>
                <w:bCs/>
                <w:lang w:val="uk-UA"/>
              </w:rPr>
            </w:pPr>
            <w:r w:rsidRPr="00737187">
              <w:rPr>
                <w:lang w:val="uk-UA"/>
              </w:rPr>
              <w:t>Принципи управління професійним освітнім закладом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22" w:type="dxa"/>
            <w:shd w:val="clear" w:color="auto" w:fill="auto"/>
          </w:tcPr>
          <w:p w:rsidR="00737187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37187" w:rsidRPr="00E32172" w:rsidRDefault="009E2985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37187" w:rsidRPr="00E32172" w:rsidRDefault="00737187" w:rsidP="00F57CC7">
            <w:pPr>
              <w:rPr>
                <w:color w:val="000000"/>
                <w:lang w:val="uk-UA"/>
              </w:rPr>
            </w:pPr>
          </w:p>
        </w:tc>
      </w:tr>
      <w:tr w:rsidR="00737187" w:rsidRPr="00E32172" w:rsidTr="009E2985">
        <w:trPr>
          <w:trHeight w:val="939"/>
        </w:trPr>
        <w:tc>
          <w:tcPr>
            <w:tcW w:w="817" w:type="dxa"/>
            <w:shd w:val="clear" w:color="auto" w:fill="auto"/>
          </w:tcPr>
          <w:p w:rsidR="00737187" w:rsidRDefault="00737187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28.12</w:t>
            </w:r>
          </w:p>
        </w:tc>
        <w:tc>
          <w:tcPr>
            <w:tcW w:w="709" w:type="dxa"/>
            <w:shd w:val="clear" w:color="auto" w:fill="auto"/>
          </w:tcPr>
          <w:p w:rsidR="00737187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E2985" w:rsidRDefault="009E2985" w:rsidP="009E298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практичне</w:t>
            </w:r>
          </w:p>
          <w:p w:rsidR="00737187" w:rsidRPr="00E32172" w:rsidRDefault="009E2985" w:rsidP="009E2985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заняття</w:t>
            </w:r>
          </w:p>
        </w:tc>
        <w:tc>
          <w:tcPr>
            <w:tcW w:w="2722" w:type="dxa"/>
            <w:shd w:val="clear" w:color="auto" w:fill="auto"/>
          </w:tcPr>
          <w:p w:rsidR="00737187" w:rsidRPr="00E32172" w:rsidRDefault="00737187" w:rsidP="00F57CC7">
            <w:pPr>
              <w:rPr>
                <w:bCs/>
                <w:lang w:val="uk-UA"/>
              </w:rPr>
            </w:pPr>
            <w:r w:rsidRPr="00737187">
              <w:rPr>
                <w:lang w:val="uk-UA"/>
              </w:rPr>
              <w:t>Роль вітчизняних педагогів у становленні і розвитку педагогіки мистецтва.</w:t>
            </w:r>
          </w:p>
        </w:tc>
        <w:tc>
          <w:tcPr>
            <w:tcW w:w="822" w:type="dxa"/>
            <w:shd w:val="clear" w:color="auto" w:fill="auto"/>
          </w:tcPr>
          <w:p w:rsidR="00737187" w:rsidRPr="00E32172" w:rsidRDefault="00737187" w:rsidP="00993AF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A7A20" w:rsidRPr="00E32172" w:rsidRDefault="009E2985" w:rsidP="007A7A20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Тезові відповіді на запитання</w:t>
            </w:r>
            <w:r w:rsidR="007A7A20">
              <w:rPr>
                <w:color w:val="000000"/>
                <w:lang w:val="uk-UA"/>
              </w:rPr>
              <w:t xml:space="preserve"> Тестовий контроль за темами 9-8</w:t>
            </w:r>
            <w:r w:rsidR="007A7A20" w:rsidRPr="00E32172">
              <w:rPr>
                <w:color w:val="000000"/>
                <w:lang w:val="uk-UA"/>
              </w:rPr>
              <w:t>.</w:t>
            </w:r>
          </w:p>
          <w:p w:rsidR="00737187" w:rsidRPr="00E32172" w:rsidRDefault="00737187" w:rsidP="00F57CC7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7A7A20" w:rsidRDefault="007A7A20" w:rsidP="00F57CC7">
            <w:pPr>
              <w:rPr>
                <w:color w:val="000000"/>
                <w:lang w:val="uk-UA"/>
              </w:rPr>
            </w:pPr>
          </w:p>
          <w:p w:rsidR="007A7A20" w:rsidRDefault="007A7A20" w:rsidP="00F57CC7">
            <w:pPr>
              <w:rPr>
                <w:color w:val="000000"/>
                <w:lang w:val="uk-UA"/>
              </w:rPr>
            </w:pPr>
          </w:p>
          <w:p w:rsidR="00737187" w:rsidRPr="00E32172" w:rsidRDefault="009E2985" w:rsidP="00F57CC7">
            <w:pPr>
              <w:rPr>
                <w:color w:val="000000"/>
                <w:lang w:val="uk-UA"/>
              </w:rPr>
            </w:pPr>
            <w:r w:rsidRPr="00E32172">
              <w:rPr>
                <w:color w:val="000000"/>
                <w:lang w:val="uk-UA"/>
              </w:rPr>
              <w:t>Письмовий тестовий контроль</w:t>
            </w:r>
          </w:p>
        </w:tc>
      </w:tr>
    </w:tbl>
    <w:p w:rsidR="00933615" w:rsidRDefault="00933615" w:rsidP="00933615">
      <w:pPr>
        <w:spacing w:after="120" w:line="276" w:lineRule="auto"/>
        <w:rPr>
          <w:lang w:val="uk-UA"/>
        </w:rPr>
      </w:pPr>
    </w:p>
    <w:p w:rsidR="009E2985" w:rsidRPr="009E2985" w:rsidRDefault="009E2985" w:rsidP="009E2985">
      <w:pPr>
        <w:spacing w:after="120"/>
        <w:rPr>
          <w:b/>
          <w:lang w:val="uk-UA"/>
        </w:rPr>
      </w:pPr>
      <w:r w:rsidRPr="009E2985">
        <w:rPr>
          <w:b/>
          <w:lang w:val="uk-UA"/>
        </w:rPr>
        <w:t>РОЗПОДІЛ БАЛІВ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998"/>
        <w:gridCol w:w="2285"/>
      </w:tblGrid>
      <w:tr w:rsidR="009E2985" w:rsidRPr="009E2985" w:rsidTr="009E2985">
        <w:trPr>
          <w:trHeight w:val="48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5" w:rsidRPr="009E2985" w:rsidRDefault="009E2985" w:rsidP="009E2985">
            <w:pPr>
              <w:rPr>
                <w:b/>
                <w:sz w:val="22"/>
                <w:szCs w:val="22"/>
                <w:lang w:val="uk-UA"/>
              </w:rPr>
            </w:pPr>
            <w:r w:rsidRPr="009E2985">
              <w:rPr>
                <w:b/>
                <w:sz w:val="22"/>
                <w:szCs w:val="22"/>
                <w:lang w:val="uk-UA"/>
              </w:rPr>
              <w:t>Модулі, теми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 w:rsidRPr="009E2985">
              <w:rPr>
                <w:sz w:val="22"/>
                <w:szCs w:val="22"/>
                <w:lang w:val="uk-UA"/>
              </w:rPr>
              <w:t xml:space="preserve">      </w:t>
            </w:r>
            <w:r w:rsidR="007A7A20">
              <w:rPr>
                <w:sz w:val="22"/>
                <w:szCs w:val="22"/>
                <w:lang w:val="uk-UA"/>
              </w:rPr>
              <w:t xml:space="preserve">  </w:t>
            </w:r>
            <w:r w:rsidRPr="00E32172">
              <w:rPr>
                <w:b/>
                <w:color w:val="000000"/>
                <w:lang w:val="uk-UA"/>
              </w:rPr>
              <w:t>Форма звітності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5" w:rsidRPr="009E2985" w:rsidRDefault="009E2985" w:rsidP="009E2985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</w:t>
            </w:r>
            <w:r w:rsidRPr="009E2985">
              <w:rPr>
                <w:b/>
                <w:bCs/>
                <w:sz w:val="22"/>
                <w:szCs w:val="22"/>
                <w:lang w:val="uk-UA"/>
              </w:rPr>
              <w:t>Бали</w:t>
            </w:r>
          </w:p>
        </w:tc>
      </w:tr>
      <w:tr w:rsidR="009E2985" w:rsidRPr="009E2985" w:rsidTr="009E2985">
        <w:trPr>
          <w:trHeight w:val="48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 w:rsidRPr="009E2985">
              <w:rPr>
                <w:sz w:val="22"/>
                <w:szCs w:val="22"/>
                <w:lang w:val="uk-UA"/>
              </w:rPr>
              <w:t xml:space="preserve">Модуль </w:t>
            </w:r>
            <w:r>
              <w:rPr>
                <w:sz w:val="22"/>
                <w:szCs w:val="22"/>
                <w:lang w:val="uk-UA"/>
              </w:rPr>
              <w:t>1, теми 1</w:t>
            </w:r>
            <w:r w:rsidRPr="009E2985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 w:rsidRPr="009E2985">
              <w:rPr>
                <w:sz w:val="22"/>
                <w:szCs w:val="22"/>
                <w:lang w:val="uk-UA"/>
              </w:rPr>
              <w:t xml:space="preserve">      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  <w:r w:rsidRPr="009E298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 w:rsidRPr="009E2985">
              <w:rPr>
                <w:bCs/>
                <w:sz w:val="22"/>
                <w:szCs w:val="22"/>
                <w:lang w:val="uk-UA"/>
              </w:rPr>
              <w:t xml:space="preserve">       0–40</w:t>
            </w:r>
          </w:p>
        </w:tc>
      </w:tr>
      <w:tr w:rsidR="009E2985" w:rsidRPr="009E2985" w:rsidTr="009E2985">
        <w:trPr>
          <w:trHeight w:val="48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 w:rsidRPr="009E2985">
              <w:rPr>
                <w:sz w:val="22"/>
                <w:szCs w:val="22"/>
                <w:lang w:val="uk-UA"/>
              </w:rPr>
              <w:t>Модуль 2, теми 9-15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</w:t>
            </w:r>
            <w:r w:rsidRPr="009E2985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5" w:rsidRPr="009E2985" w:rsidRDefault="009E2985" w:rsidP="009E2985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0–40</w:t>
            </w:r>
          </w:p>
        </w:tc>
      </w:tr>
      <w:tr w:rsidR="009E2985" w:rsidRPr="009E2985" w:rsidTr="009E2985">
        <w:trPr>
          <w:trHeight w:val="48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 w:rsidRPr="009E2985">
              <w:rPr>
                <w:sz w:val="22"/>
                <w:szCs w:val="22"/>
                <w:lang w:val="uk-UA"/>
              </w:rPr>
              <w:t xml:space="preserve">            </w:t>
            </w:r>
            <w:r>
              <w:rPr>
                <w:bCs/>
                <w:sz w:val="22"/>
                <w:szCs w:val="22"/>
                <w:lang w:val="uk-UA"/>
              </w:rPr>
              <w:t xml:space="preserve">  Іспит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Pr="009E2985" w:rsidRDefault="009E2985" w:rsidP="009E298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0-20</w:t>
            </w:r>
          </w:p>
        </w:tc>
      </w:tr>
      <w:tr w:rsidR="009E2985" w:rsidRPr="009E2985" w:rsidTr="009E2985">
        <w:trPr>
          <w:trHeight w:val="48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Pr="009E2985" w:rsidRDefault="009E2985" w:rsidP="009E2985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      </w:t>
            </w:r>
            <w:r w:rsidRPr="009E2985">
              <w:rPr>
                <w:bCs/>
                <w:sz w:val="22"/>
                <w:szCs w:val="22"/>
                <w:lang w:val="uk-UA"/>
              </w:rPr>
              <w:t>Всього балів</w:t>
            </w:r>
            <w:r w:rsidRPr="009E2985">
              <w:rPr>
                <w:sz w:val="22"/>
                <w:szCs w:val="22"/>
                <w:lang w:val="uk-UA"/>
              </w:rPr>
              <w:t xml:space="preserve">   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5" w:rsidRDefault="009E2985" w:rsidP="009E298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         100</w:t>
            </w:r>
          </w:p>
        </w:tc>
      </w:tr>
    </w:tbl>
    <w:p w:rsidR="009E2985" w:rsidRDefault="009E2985" w:rsidP="00933615">
      <w:pPr>
        <w:spacing w:after="120" w:line="276" w:lineRule="auto"/>
        <w:rPr>
          <w:lang w:val="uk-UA"/>
        </w:rPr>
      </w:pPr>
    </w:p>
    <w:p w:rsidR="00933615" w:rsidRPr="000F7E09" w:rsidRDefault="00933615" w:rsidP="00933615">
      <w:pPr>
        <w:spacing w:after="120"/>
        <w:rPr>
          <w:lang w:val="uk-UA"/>
        </w:rPr>
      </w:pPr>
      <w:r w:rsidRPr="000F7E09">
        <w:rPr>
          <w:b/>
          <w:lang w:val="uk-UA"/>
        </w:rPr>
        <w:t>КРИТЕРІЇ ОЦІНЮВАННЯ</w:t>
      </w:r>
    </w:p>
    <w:tbl>
      <w:tblPr>
        <w:tblW w:w="93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851"/>
        <w:gridCol w:w="6231"/>
      </w:tblGrid>
      <w:tr w:rsidR="00944ACB" w:rsidRPr="000F7E09" w:rsidTr="00872ADE">
        <w:tc>
          <w:tcPr>
            <w:tcW w:w="3114" w:type="dxa"/>
            <w:gridSpan w:val="4"/>
            <w:shd w:val="clear" w:color="auto" w:fill="E2EFD9"/>
          </w:tcPr>
          <w:p w:rsidR="00944ACB" w:rsidRPr="000F7E09" w:rsidRDefault="00944ACB" w:rsidP="00993AFA">
            <w:pPr>
              <w:jc w:val="center"/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Бали</w:t>
            </w:r>
          </w:p>
        </w:tc>
        <w:tc>
          <w:tcPr>
            <w:tcW w:w="6231" w:type="dxa"/>
            <w:vMerge w:val="restart"/>
            <w:shd w:val="clear" w:color="auto" w:fill="E2EFD9"/>
            <w:vAlign w:val="center"/>
          </w:tcPr>
          <w:p w:rsidR="00944ACB" w:rsidRPr="000F7E09" w:rsidRDefault="00944ACB" w:rsidP="00993AFA">
            <w:pPr>
              <w:jc w:val="center"/>
              <w:rPr>
                <w:b/>
                <w:color w:val="000000"/>
                <w:lang w:val="uk-UA"/>
              </w:rPr>
            </w:pPr>
            <w:r w:rsidRPr="000F7E09">
              <w:rPr>
                <w:b/>
                <w:color w:val="000000"/>
                <w:lang w:val="uk-UA"/>
              </w:rPr>
              <w:t>Критерії оцінювання</w:t>
            </w:r>
          </w:p>
        </w:tc>
      </w:tr>
      <w:tr w:rsidR="00944ACB" w:rsidRPr="000F7E09" w:rsidTr="00872ADE">
        <w:tc>
          <w:tcPr>
            <w:tcW w:w="421" w:type="dxa"/>
            <w:shd w:val="clear" w:color="auto" w:fill="E2EFD9"/>
          </w:tcPr>
          <w:p w:rsidR="00944ACB" w:rsidRPr="000F7E09" w:rsidRDefault="00944ACB" w:rsidP="00993AFA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944ACB" w:rsidRPr="000F7E09" w:rsidRDefault="00944ACB" w:rsidP="00993AFA">
            <w:pPr>
              <w:jc w:val="center"/>
              <w:rPr>
                <w:b/>
                <w:color w:val="000000"/>
                <w:lang w:val="uk-UA"/>
              </w:rPr>
            </w:pPr>
            <w:r w:rsidRPr="000F7E09">
              <w:rPr>
                <w:bCs/>
                <w:color w:val="000000"/>
                <w:lang w:val="uk-UA"/>
              </w:rPr>
              <w:t>0–20</w:t>
            </w:r>
          </w:p>
        </w:tc>
        <w:tc>
          <w:tcPr>
            <w:tcW w:w="850" w:type="dxa"/>
            <w:shd w:val="clear" w:color="auto" w:fill="E2EFD9"/>
          </w:tcPr>
          <w:p w:rsidR="00944ACB" w:rsidRPr="000F7E09" w:rsidRDefault="00944ACB" w:rsidP="00E32172">
            <w:pPr>
              <w:jc w:val="center"/>
              <w:rPr>
                <w:b/>
                <w:color w:val="000000"/>
                <w:lang w:val="uk-UA"/>
              </w:rPr>
            </w:pPr>
            <w:r w:rsidRPr="000F7E09">
              <w:rPr>
                <w:bCs/>
                <w:color w:val="000000"/>
                <w:lang w:val="uk-UA"/>
              </w:rPr>
              <w:t>0–</w:t>
            </w:r>
            <w:r>
              <w:rPr>
                <w:bCs/>
                <w:color w:val="000000"/>
                <w:lang w:val="uk-UA"/>
              </w:rPr>
              <w:t>40</w:t>
            </w:r>
          </w:p>
        </w:tc>
        <w:tc>
          <w:tcPr>
            <w:tcW w:w="851" w:type="dxa"/>
            <w:shd w:val="clear" w:color="auto" w:fill="E2EFD9"/>
          </w:tcPr>
          <w:p w:rsidR="00944ACB" w:rsidRPr="00DF4322" w:rsidRDefault="00DF4322" w:rsidP="00993AFA">
            <w:pPr>
              <w:jc w:val="center"/>
              <w:rPr>
                <w:color w:val="000000"/>
                <w:lang w:val="en-US"/>
              </w:rPr>
            </w:pPr>
            <w:r w:rsidRPr="00DF4322">
              <w:rPr>
                <w:color w:val="000000"/>
                <w:lang w:val="en-US"/>
              </w:rPr>
              <w:t>0-40</w:t>
            </w:r>
          </w:p>
        </w:tc>
        <w:tc>
          <w:tcPr>
            <w:tcW w:w="6231" w:type="dxa"/>
            <w:vMerge/>
            <w:shd w:val="clear" w:color="auto" w:fill="E2EFD9"/>
          </w:tcPr>
          <w:p w:rsidR="00944ACB" w:rsidRPr="000F7E09" w:rsidRDefault="00944ACB" w:rsidP="00993AFA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944ACB" w:rsidRPr="001757D6" w:rsidTr="00872ADE">
        <w:trPr>
          <w:trHeight w:val="218"/>
        </w:trPr>
        <w:tc>
          <w:tcPr>
            <w:tcW w:w="421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 16-</w:t>
            </w:r>
            <w:r w:rsidRPr="000F7E09">
              <w:rPr>
                <w:bCs/>
                <w:color w:val="000000"/>
                <w:lang w:val="uk-UA"/>
              </w:rPr>
              <w:t xml:space="preserve">20 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DF4322" w:rsidP="00872ADE">
            <w:pPr>
              <w:ind w:left="-103" w:firstLine="103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 </w:t>
            </w:r>
            <w:r w:rsidR="00944ACB">
              <w:rPr>
                <w:bCs/>
                <w:color w:val="000000"/>
                <w:lang w:val="uk-UA"/>
              </w:rPr>
              <w:t>38-40</w:t>
            </w:r>
            <w:r w:rsidR="00944ACB" w:rsidRPr="000F7E0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944ACB" w:rsidRPr="00872ADE" w:rsidRDefault="00872ADE" w:rsidP="00EB77D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38-40</w:t>
            </w:r>
          </w:p>
        </w:tc>
        <w:tc>
          <w:tcPr>
            <w:tcW w:w="6231" w:type="dxa"/>
            <w:shd w:val="clear" w:color="auto" w:fill="auto"/>
          </w:tcPr>
          <w:p w:rsidR="00944ACB" w:rsidRPr="000F7E09" w:rsidRDefault="001757D6" w:rsidP="009756D6">
            <w:pPr>
              <w:rPr>
                <w:bCs/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Магістр в повному обсязі опанував матеріал теми, продемонстрував якісний рівень знань під час поточного контролю, </w:t>
            </w:r>
            <w:r w:rsidR="009756D6">
              <w:rPr>
                <w:sz w:val="22"/>
                <w:szCs w:val="22"/>
                <w:lang w:val="uk-UA"/>
              </w:rPr>
              <w:t>аргументовано відповідав на питання тем дисципліни, вів якісний конспект лекцій.</w:t>
            </w:r>
            <w:r>
              <w:rPr>
                <w:sz w:val="22"/>
                <w:szCs w:val="22"/>
                <w:lang w:val="uk-UA"/>
              </w:rPr>
              <w:t xml:space="preserve">. Продемонстрував вміння ефективно опрацьовувати надану і додаткову інформацію, дисциплінованість. </w:t>
            </w:r>
          </w:p>
        </w:tc>
      </w:tr>
      <w:tr w:rsidR="00944ACB" w:rsidRPr="000F7E09" w:rsidTr="00872ADE">
        <w:trPr>
          <w:trHeight w:val="285"/>
        </w:trPr>
        <w:tc>
          <w:tcPr>
            <w:tcW w:w="421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DD612B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12</w:t>
            </w:r>
            <w:r w:rsidRPr="000F7E09">
              <w:rPr>
                <w:bCs/>
                <w:color w:val="000000"/>
                <w:lang w:val="uk-UA"/>
              </w:rPr>
              <w:t>–1</w:t>
            </w:r>
            <w:r>
              <w:rPr>
                <w:bCs/>
                <w:color w:val="000000"/>
                <w:lang w:val="uk-UA"/>
              </w:rPr>
              <w:t>5</w:t>
            </w:r>
            <w:r w:rsidRPr="000F7E0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944ACB" w:rsidP="00E32172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35-37</w:t>
            </w:r>
          </w:p>
        </w:tc>
        <w:tc>
          <w:tcPr>
            <w:tcW w:w="851" w:type="dxa"/>
          </w:tcPr>
          <w:p w:rsidR="00944ACB" w:rsidRPr="001757D6" w:rsidRDefault="001757D6" w:rsidP="00F57CC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35-37</w:t>
            </w:r>
          </w:p>
        </w:tc>
        <w:tc>
          <w:tcPr>
            <w:tcW w:w="6231" w:type="dxa"/>
            <w:shd w:val="clear" w:color="auto" w:fill="auto"/>
          </w:tcPr>
          <w:p w:rsidR="00944ACB" w:rsidRPr="000F7E09" w:rsidRDefault="001757D6" w:rsidP="001757D6">
            <w:pPr>
              <w:rPr>
                <w:bCs/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Магістр в достатньому обсязі опанував головні матеріали теми, продемонстрував хороший обсяг знань і вміння правильно формулювати відповіді на питання під час проведе</w:t>
            </w:r>
            <w:r w:rsidR="003C5B35">
              <w:rPr>
                <w:sz w:val="22"/>
                <w:szCs w:val="22"/>
                <w:lang w:val="uk-UA"/>
              </w:rPr>
              <w:t>ння контрольних робіт та іспиту</w:t>
            </w:r>
            <w:r>
              <w:rPr>
                <w:sz w:val="22"/>
                <w:szCs w:val="22"/>
                <w:lang w:val="uk-UA"/>
              </w:rPr>
              <w:t>.</w:t>
            </w:r>
            <w:r w:rsidR="003C5B35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44ACB" w:rsidRPr="000F7E09" w:rsidTr="00872ADE">
        <w:trPr>
          <w:trHeight w:val="224"/>
        </w:trPr>
        <w:tc>
          <w:tcPr>
            <w:tcW w:w="421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11-13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33-34</w:t>
            </w:r>
          </w:p>
        </w:tc>
        <w:tc>
          <w:tcPr>
            <w:tcW w:w="851" w:type="dxa"/>
          </w:tcPr>
          <w:p w:rsidR="00944ACB" w:rsidRPr="001757D6" w:rsidRDefault="001757D6" w:rsidP="00F57CC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33-34</w:t>
            </w:r>
          </w:p>
        </w:tc>
        <w:tc>
          <w:tcPr>
            <w:tcW w:w="6231" w:type="dxa"/>
            <w:shd w:val="clear" w:color="auto" w:fill="auto"/>
          </w:tcPr>
          <w:p w:rsidR="00944ACB" w:rsidRPr="000F7E09" w:rsidRDefault="00944ACB" w:rsidP="009756D6">
            <w:pPr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Магістр</w:t>
            </w:r>
            <w:r w:rsidRPr="000F7E09">
              <w:rPr>
                <w:color w:val="000000"/>
                <w:lang w:val="uk-UA"/>
              </w:rPr>
              <w:t xml:space="preserve"> </w:t>
            </w:r>
            <w:r w:rsidR="009756D6">
              <w:rPr>
                <w:sz w:val="22"/>
                <w:szCs w:val="22"/>
                <w:lang w:val="uk-UA"/>
              </w:rPr>
              <w:t>не в повному обсязі опанував матеріали дисципліни, про що свідчить середня якість ведення конспекту, наявність деяких помилок при написанні контрольних робіт і під час проведення усного опитування.</w:t>
            </w:r>
            <w:r w:rsidRPr="000F7E09">
              <w:rPr>
                <w:color w:val="000000"/>
                <w:lang w:val="uk-UA"/>
              </w:rPr>
              <w:t xml:space="preserve"> </w:t>
            </w:r>
          </w:p>
        </w:tc>
      </w:tr>
      <w:tr w:rsidR="00944ACB" w:rsidRPr="000F7E09" w:rsidTr="00872ADE">
        <w:trPr>
          <w:trHeight w:val="201"/>
        </w:trPr>
        <w:tc>
          <w:tcPr>
            <w:tcW w:w="421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6-10</w:t>
            </w:r>
            <w:r w:rsidRPr="000F7E0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944ACB" w:rsidP="00E32172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29</w:t>
            </w:r>
            <w:r w:rsidRPr="000F7E09">
              <w:rPr>
                <w:bCs/>
                <w:color w:val="000000"/>
                <w:lang w:val="uk-UA"/>
              </w:rPr>
              <w:t>–</w:t>
            </w:r>
            <w:r w:rsidR="001757D6">
              <w:rPr>
                <w:bCs/>
                <w:color w:val="000000"/>
                <w:lang w:val="uk-UA"/>
              </w:rPr>
              <w:t>31</w:t>
            </w:r>
          </w:p>
        </w:tc>
        <w:tc>
          <w:tcPr>
            <w:tcW w:w="851" w:type="dxa"/>
          </w:tcPr>
          <w:p w:rsidR="00944ACB" w:rsidRPr="001757D6" w:rsidRDefault="001757D6" w:rsidP="00F57CC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29-31</w:t>
            </w:r>
          </w:p>
        </w:tc>
        <w:tc>
          <w:tcPr>
            <w:tcW w:w="6231" w:type="dxa"/>
            <w:shd w:val="clear" w:color="auto" w:fill="auto"/>
          </w:tcPr>
          <w:p w:rsidR="00944ACB" w:rsidRPr="000F7E09" w:rsidRDefault="00E25ED6" w:rsidP="00E25ED6">
            <w:pPr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Магістр</w:t>
            </w:r>
            <w:r w:rsidR="00944ACB" w:rsidRPr="000F7E09">
              <w:rPr>
                <w:color w:val="000000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не в повному обсязі опанував матеріали дисципліни, про що свідчить неякісний рівень ведення конспекту, помилки при написанні контрольних робіт, невпевнені та неточні відповіді під час проведення іспиту. </w:t>
            </w:r>
          </w:p>
        </w:tc>
      </w:tr>
      <w:tr w:rsidR="00944ACB" w:rsidRPr="000F7E09" w:rsidTr="00872ADE">
        <w:trPr>
          <w:trHeight w:val="251"/>
        </w:trPr>
        <w:tc>
          <w:tcPr>
            <w:tcW w:w="421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Е</w:t>
            </w: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6-8</w:t>
            </w:r>
            <w:r w:rsidRPr="000F7E09">
              <w:rPr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944ACB" w:rsidP="00E32172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27-28</w:t>
            </w:r>
          </w:p>
        </w:tc>
        <w:tc>
          <w:tcPr>
            <w:tcW w:w="851" w:type="dxa"/>
          </w:tcPr>
          <w:p w:rsidR="00944ACB" w:rsidRPr="001757D6" w:rsidRDefault="001757D6" w:rsidP="00F57CC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27-28</w:t>
            </w:r>
          </w:p>
        </w:tc>
        <w:tc>
          <w:tcPr>
            <w:tcW w:w="6231" w:type="dxa"/>
            <w:shd w:val="clear" w:color="auto" w:fill="auto"/>
          </w:tcPr>
          <w:p w:rsidR="00E25ED6" w:rsidRDefault="00E25ED6" w:rsidP="00E25ED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lang w:val="uk-UA"/>
              </w:rPr>
              <w:t xml:space="preserve">Магістр </w:t>
            </w:r>
            <w:r>
              <w:rPr>
                <w:sz w:val="22"/>
                <w:szCs w:val="22"/>
                <w:lang w:val="uk-UA"/>
              </w:rPr>
              <w:t>в недостатньому обсязі опанував матеріал</w:t>
            </w:r>
          </w:p>
          <w:p w:rsidR="00944ACB" w:rsidRPr="000F7E09" w:rsidRDefault="00E25ED6" w:rsidP="00E25ED6">
            <w:pPr>
              <w:rPr>
                <w:bCs/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дисципліни, проявив неповажне відношення до  занять зі значною кількістю пропусків, що негативно сказалося на загальному результаті.</w:t>
            </w:r>
          </w:p>
        </w:tc>
      </w:tr>
      <w:tr w:rsidR="00944ACB" w:rsidRPr="00E25ED6" w:rsidTr="00872ADE">
        <w:trPr>
          <w:trHeight w:val="234"/>
        </w:trPr>
        <w:tc>
          <w:tcPr>
            <w:tcW w:w="421" w:type="dxa"/>
            <w:shd w:val="clear" w:color="auto" w:fill="auto"/>
          </w:tcPr>
          <w:p w:rsidR="00944ACB" w:rsidRPr="00B56673" w:rsidRDefault="00944ACB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lastRenderedPageBreak/>
              <w:t>F</w:t>
            </w:r>
            <w:r>
              <w:rPr>
                <w:color w:val="000000"/>
                <w:lang w:val="uk-UA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4–5</w:t>
            </w:r>
            <w:r w:rsidRPr="000F7E0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944ACB" w:rsidP="00B5667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20-25</w:t>
            </w:r>
          </w:p>
        </w:tc>
        <w:tc>
          <w:tcPr>
            <w:tcW w:w="851" w:type="dxa"/>
          </w:tcPr>
          <w:p w:rsidR="00944ACB" w:rsidRPr="001757D6" w:rsidRDefault="001757D6" w:rsidP="001757D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20-25</w:t>
            </w:r>
          </w:p>
        </w:tc>
        <w:tc>
          <w:tcPr>
            <w:tcW w:w="6231" w:type="dxa"/>
            <w:shd w:val="clear" w:color="auto" w:fill="auto"/>
          </w:tcPr>
          <w:p w:rsidR="00944ACB" w:rsidRPr="000F7E09" w:rsidRDefault="00E25ED6" w:rsidP="00193497">
            <w:pPr>
              <w:rPr>
                <w:bCs/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Магістр не опанував значну кількість тем і матеріалів  дисципліни, не проявляв належного віднош</w:t>
            </w:r>
            <w:r w:rsidR="00193497">
              <w:rPr>
                <w:sz w:val="22"/>
                <w:szCs w:val="22"/>
                <w:lang w:val="uk-UA"/>
              </w:rPr>
              <w:t xml:space="preserve">ення до занять, про що свідчать </w:t>
            </w:r>
            <w:r>
              <w:rPr>
                <w:sz w:val="22"/>
                <w:szCs w:val="22"/>
                <w:lang w:val="uk-UA"/>
              </w:rPr>
              <w:t>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944ACB" w:rsidRPr="009E2985" w:rsidTr="00872ADE">
        <w:trPr>
          <w:trHeight w:val="268"/>
        </w:trPr>
        <w:tc>
          <w:tcPr>
            <w:tcW w:w="421" w:type="dxa"/>
            <w:shd w:val="clear" w:color="auto" w:fill="auto"/>
          </w:tcPr>
          <w:p w:rsidR="00944ACB" w:rsidRPr="00B56673" w:rsidRDefault="00944ACB" w:rsidP="00F57CC7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</w:t>
            </w: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F57CC7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  <w:r w:rsidRPr="000F7E09">
              <w:rPr>
                <w:color w:val="000000"/>
                <w:lang w:val="uk-UA"/>
              </w:rPr>
              <w:t xml:space="preserve">–3 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944ACB" w:rsidP="00F57CC7">
            <w:pPr>
              <w:rPr>
                <w:color w:val="000000"/>
                <w:lang w:val="uk-UA"/>
              </w:rPr>
            </w:pPr>
            <w:r w:rsidRPr="000F7E09">
              <w:rPr>
                <w:color w:val="000000"/>
                <w:lang w:val="uk-UA"/>
              </w:rPr>
              <w:t>1–</w:t>
            </w:r>
            <w:r>
              <w:rPr>
                <w:color w:val="000000"/>
                <w:lang w:val="en-US"/>
              </w:rPr>
              <w:t>1</w:t>
            </w:r>
            <w:r w:rsidRPr="000F7E09">
              <w:rPr>
                <w:color w:val="000000"/>
                <w:lang w:val="uk-UA"/>
              </w:rPr>
              <w:t xml:space="preserve">5 </w:t>
            </w:r>
          </w:p>
        </w:tc>
        <w:tc>
          <w:tcPr>
            <w:tcW w:w="851" w:type="dxa"/>
          </w:tcPr>
          <w:p w:rsidR="00944ACB" w:rsidRPr="001757D6" w:rsidRDefault="001757D6" w:rsidP="00993AFA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1-16</w:t>
            </w:r>
          </w:p>
        </w:tc>
        <w:tc>
          <w:tcPr>
            <w:tcW w:w="6231" w:type="dxa"/>
            <w:shd w:val="clear" w:color="auto" w:fill="auto"/>
          </w:tcPr>
          <w:p w:rsidR="00944ACB" w:rsidRPr="000F7E09" w:rsidRDefault="00193497" w:rsidP="00993AFA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Дана оцінка є слідством вкрай поганого відношення магістра до занять і майже повної відсутності знань з даної дисципліни.</w:t>
            </w:r>
          </w:p>
        </w:tc>
      </w:tr>
      <w:tr w:rsidR="00944ACB" w:rsidRPr="000F7E09" w:rsidTr="00872ADE">
        <w:trPr>
          <w:trHeight w:val="301"/>
        </w:trPr>
        <w:tc>
          <w:tcPr>
            <w:tcW w:w="421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944ACB" w:rsidRPr="000F7E09" w:rsidRDefault="00944ACB" w:rsidP="00F57CC7">
            <w:pPr>
              <w:rPr>
                <w:color w:val="000000"/>
                <w:lang w:val="uk-UA"/>
              </w:rPr>
            </w:pPr>
            <w:r w:rsidRPr="000F7E09">
              <w:rPr>
                <w:bCs/>
                <w:color w:val="000000"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 w:rsidRPr="000F7E09">
              <w:rPr>
                <w:bCs/>
                <w:color w:val="000000"/>
                <w:lang w:val="uk-UA"/>
              </w:rPr>
              <w:t xml:space="preserve">0 </w:t>
            </w:r>
          </w:p>
        </w:tc>
        <w:tc>
          <w:tcPr>
            <w:tcW w:w="851" w:type="dxa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6231" w:type="dxa"/>
            <w:shd w:val="clear" w:color="auto" w:fill="auto"/>
          </w:tcPr>
          <w:p w:rsidR="00944ACB" w:rsidRPr="000F7E09" w:rsidRDefault="00944ACB" w:rsidP="00F57CC7">
            <w:pPr>
              <w:rPr>
                <w:bCs/>
                <w:color w:val="000000"/>
                <w:lang w:val="uk-UA"/>
              </w:rPr>
            </w:pPr>
            <w:r w:rsidRPr="000F7E09">
              <w:rPr>
                <w:bCs/>
                <w:color w:val="000000"/>
                <w:lang w:val="uk-UA"/>
              </w:rPr>
              <w:t>Пропуск рубіжного контролю</w:t>
            </w:r>
          </w:p>
        </w:tc>
      </w:tr>
    </w:tbl>
    <w:p w:rsidR="00EB77D0" w:rsidRDefault="00EB77D0" w:rsidP="00CC387D">
      <w:pPr>
        <w:pStyle w:val="a8"/>
        <w:spacing w:line="240" w:lineRule="auto"/>
        <w:ind w:left="0"/>
        <w:rPr>
          <w:color w:val="000000"/>
          <w:sz w:val="24"/>
          <w:szCs w:val="24"/>
          <w:lang w:val="uk-UA"/>
        </w:rPr>
      </w:pPr>
    </w:p>
    <w:p w:rsidR="00EC4F92" w:rsidRPr="000F7E09" w:rsidRDefault="00EC4F92" w:rsidP="00EC4F92">
      <w:pPr>
        <w:pStyle w:val="a8"/>
        <w:spacing w:line="240" w:lineRule="auto"/>
        <w:ind w:left="0" w:firstLine="709"/>
        <w:rPr>
          <w:color w:val="000000"/>
          <w:sz w:val="24"/>
          <w:szCs w:val="24"/>
          <w:lang w:val="uk-UA"/>
        </w:rPr>
      </w:pPr>
      <w:r w:rsidRPr="000F7E09">
        <w:rPr>
          <w:color w:val="000000"/>
          <w:sz w:val="24"/>
          <w:szCs w:val="24"/>
          <w:lang w:val="uk-UA"/>
        </w:rPr>
        <w:t>Оцінюванню п</w:t>
      </w:r>
      <w:r w:rsidR="00D636F3">
        <w:rPr>
          <w:color w:val="000000"/>
          <w:sz w:val="24"/>
          <w:szCs w:val="24"/>
          <w:lang w:val="uk-UA"/>
        </w:rPr>
        <w:t>ідлягають завдання практичних занять</w:t>
      </w:r>
      <w:r w:rsidR="00B64FC2" w:rsidRPr="000F7E09">
        <w:rPr>
          <w:color w:val="000000"/>
          <w:sz w:val="24"/>
          <w:szCs w:val="24"/>
          <w:lang w:val="uk-UA"/>
        </w:rPr>
        <w:t xml:space="preserve">, </w:t>
      </w:r>
      <w:r w:rsidRPr="000F7E09">
        <w:rPr>
          <w:color w:val="000000"/>
          <w:sz w:val="24"/>
          <w:szCs w:val="24"/>
          <w:lang w:val="uk-UA"/>
        </w:rPr>
        <w:t>проміжний конт</w:t>
      </w:r>
      <w:r w:rsidR="00902E6C">
        <w:rPr>
          <w:color w:val="000000"/>
          <w:sz w:val="24"/>
          <w:szCs w:val="24"/>
          <w:lang w:val="uk-UA"/>
        </w:rPr>
        <w:t xml:space="preserve">роль та виконання </w:t>
      </w:r>
      <w:r w:rsidRPr="000F7E09">
        <w:rPr>
          <w:color w:val="000000"/>
          <w:sz w:val="24"/>
          <w:szCs w:val="24"/>
          <w:lang w:val="uk-UA"/>
        </w:rPr>
        <w:t>ін</w:t>
      </w:r>
      <w:r w:rsidR="00902E6C">
        <w:rPr>
          <w:color w:val="000000"/>
          <w:sz w:val="24"/>
          <w:szCs w:val="24"/>
          <w:lang w:val="uk-UA"/>
        </w:rPr>
        <w:t>дивідуального</w:t>
      </w:r>
      <w:r w:rsidRPr="000F7E09">
        <w:rPr>
          <w:color w:val="000000"/>
          <w:sz w:val="24"/>
          <w:szCs w:val="24"/>
          <w:lang w:val="uk-UA"/>
        </w:rPr>
        <w:t xml:space="preserve"> завдання. У результаті виставляється загальна оцінка з кожної теми</w:t>
      </w:r>
      <w:r w:rsidR="00B64FC2" w:rsidRPr="000F7E09">
        <w:rPr>
          <w:color w:val="000000"/>
          <w:sz w:val="24"/>
          <w:szCs w:val="24"/>
          <w:lang w:val="uk-UA"/>
        </w:rPr>
        <w:t xml:space="preserve"> </w:t>
      </w:r>
      <w:r w:rsidR="00902E6C">
        <w:rPr>
          <w:color w:val="000000"/>
          <w:sz w:val="24"/>
          <w:szCs w:val="24"/>
          <w:lang w:val="uk-UA"/>
        </w:rPr>
        <w:t>практичного</w:t>
      </w:r>
      <w:r w:rsidR="00B64FC2" w:rsidRPr="000F7E09">
        <w:rPr>
          <w:color w:val="000000"/>
          <w:sz w:val="24"/>
          <w:szCs w:val="24"/>
          <w:lang w:val="uk-UA"/>
        </w:rPr>
        <w:t xml:space="preserve"> заняття</w:t>
      </w:r>
      <w:r w:rsidR="00902E6C">
        <w:rPr>
          <w:color w:val="000000"/>
          <w:sz w:val="24"/>
          <w:szCs w:val="24"/>
          <w:lang w:val="uk-UA"/>
        </w:rPr>
        <w:t>.</w:t>
      </w:r>
    </w:p>
    <w:p w:rsidR="00D636F3" w:rsidRDefault="00EC4F92" w:rsidP="00B64FC2">
      <w:pPr>
        <w:pStyle w:val="a8"/>
        <w:spacing w:line="240" w:lineRule="auto"/>
        <w:ind w:left="0" w:firstLine="709"/>
        <w:rPr>
          <w:sz w:val="24"/>
          <w:szCs w:val="24"/>
          <w:lang w:val="uk-UA"/>
        </w:rPr>
      </w:pPr>
      <w:r w:rsidRPr="000F7E09">
        <w:rPr>
          <w:color w:val="000000"/>
          <w:sz w:val="24"/>
          <w:szCs w:val="24"/>
          <w:lang w:val="uk-UA"/>
        </w:rPr>
        <w:t xml:space="preserve">Оцінка за </w:t>
      </w:r>
      <w:r w:rsidR="00902E6C">
        <w:rPr>
          <w:color w:val="000000"/>
          <w:sz w:val="24"/>
          <w:szCs w:val="24"/>
          <w:lang w:val="uk-UA"/>
        </w:rPr>
        <w:t>практичні</w:t>
      </w:r>
      <w:r w:rsidRPr="000F7E09">
        <w:rPr>
          <w:color w:val="000000"/>
          <w:sz w:val="24"/>
          <w:szCs w:val="24"/>
          <w:lang w:val="uk-UA"/>
        </w:rPr>
        <w:t xml:space="preserve"> заняття (за кожну тему) складає </w:t>
      </w:r>
      <w:r w:rsidR="00496F65">
        <w:rPr>
          <w:color w:val="000000"/>
          <w:sz w:val="24"/>
          <w:szCs w:val="24"/>
          <w:lang w:val="uk-UA"/>
        </w:rPr>
        <w:t>7</w:t>
      </w:r>
      <w:r w:rsidR="00B64FC2" w:rsidRPr="000F7E09">
        <w:rPr>
          <w:color w:val="000000"/>
          <w:sz w:val="24"/>
          <w:szCs w:val="24"/>
          <w:lang w:val="uk-UA"/>
        </w:rPr>
        <w:t xml:space="preserve"> балів. З</w:t>
      </w:r>
      <w:r w:rsidRPr="000F7E09">
        <w:rPr>
          <w:color w:val="000000"/>
          <w:sz w:val="24"/>
          <w:szCs w:val="24"/>
          <w:lang w:val="uk-UA"/>
        </w:rPr>
        <w:t xml:space="preserve">агальна максимальна кількість </w:t>
      </w:r>
      <w:r w:rsidR="00496F65">
        <w:rPr>
          <w:color w:val="000000"/>
          <w:sz w:val="24"/>
          <w:szCs w:val="24"/>
          <w:lang w:val="uk-UA"/>
        </w:rPr>
        <w:t xml:space="preserve">балів </w:t>
      </w:r>
      <w:r w:rsidRPr="000F7E09">
        <w:rPr>
          <w:color w:val="000000"/>
          <w:sz w:val="24"/>
          <w:szCs w:val="24"/>
          <w:lang w:val="uk-UA"/>
        </w:rPr>
        <w:t xml:space="preserve">– </w:t>
      </w:r>
      <w:r w:rsidR="00496F65">
        <w:rPr>
          <w:color w:val="000000"/>
          <w:sz w:val="24"/>
          <w:szCs w:val="24"/>
          <w:lang w:val="uk-UA"/>
        </w:rPr>
        <w:t>56</w:t>
      </w:r>
      <w:r w:rsidRPr="000F7E09">
        <w:rPr>
          <w:color w:val="000000"/>
          <w:sz w:val="24"/>
          <w:szCs w:val="24"/>
          <w:lang w:val="uk-UA"/>
        </w:rPr>
        <w:t xml:space="preserve"> бал</w:t>
      </w:r>
      <w:r w:rsidR="00E32172">
        <w:rPr>
          <w:color w:val="000000"/>
          <w:sz w:val="24"/>
          <w:szCs w:val="24"/>
          <w:lang w:val="uk-UA"/>
        </w:rPr>
        <w:t>ів</w:t>
      </w:r>
      <w:r w:rsidRPr="000F7E09">
        <w:rPr>
          <w:color w:val="000000"/>
          <w:sz w:val="24"/>
          <w:szCs w:val="24"/>
          <w:lang w:val="uk-UA"/>
        </w:rPr>
        <w:t xml:space="preserve">. </w:t>
      </w:r>
      <w:r w:rsidRPr="000F7E09">
        <w:rPr>
          <w:sz w:val="24"/>
          <w:szCs w:val="24"/>
          <w:lang w:val="uk-UA"/>
        </w:rPr>
        <w:t xml:space="preserve">У випадку, коли завдання до </w:t>
      </w:r>
      <w:r w:rsidR="00496F65">
        <w:rPr>
          <w:sz w:val="24"/>
          <w:szCs w:val="24"/>
          <w:lang w:val="uk-UA"/>
        </w:rPr>
        <w:t>практичних</w:t>
      </w:r>
      <w:r w:rsidRPr="000F7E09">
        <w:rPr>
          <w:sz w:val="24"/>
          <w:szCs w:val="24"/>
          <w:lang w:val="uk-UA"/>
        </w:rPr>
        <w:t xml:space="preserve"> занять виконуються не своєчасно без поважної на те причини, максимальна оцінка за тему знижується і складає</w:t>
      </w:r>
      <w:r w:rsidR="00496F65">
        <w:rPr>
          <w:sz w:val="24"/>
          <w:szCs w:val="24"/>
          <w:lang w:val="uk-UA"/>
        </w:rPr>
        <w:t xml:space="preserve"> 5 балів</w:t>
      </w:r>
      <w:r w:rsidRPr="000F7E09">
        <w:rPr>
          <w:sz w:val="24"/>
          <w:szCs w:val="24"/>
          <w:lang w:val="uk-UA"/>
        </w:rPr>
        <w:t xml:space="preserve">. </w:t>
      </w:r>
    </w:p>
    <w:p w:rsidR="00EC4F92" w:rsidRPr="00D636F3" w:rsidRDefault="00EC4F92" w:rsidP="00B64FC2">
      <w:pPr>
        <w:pStyle w:val="a8"/>
        <w:spacing w:line="240" w:lineRule="auto"/>
        <w:ind w:left="0" w:firstLine="709"/>
        <w:rPr>
          <w:sz w:val="24"/>
          <w:szCs w:val="24"/>
          <w:lang w:val="uk-UA"/>
        </w:rPr>
      </w:pPr>
      <w:r w:rsidRPr="000F7E09">
        <w:rPr>
          <w:sz w:val="24"/>
          <w:szCs w:val="24"/>
          <w:lang w:val="uk-UA"/>
        </w:rPr>
        <w:t>В оці</w:t>
      </w:r>
      <w:r w:rsidR="00496F65">
        <w:rPr>
          <w:sz w:val="24"/>
          <w:szCs w:val="24"/>
          <w:lang w:val="uk-UA"/>
        </w:rPr>
        <w:t>нці теоретичних знань магістрів</w:t>
      </w:r>
      <w:r w:rsidRPr="000F7E09">
        <w:rPr>
          <w:sz w:val="24"/>
          <w:szCs w:val="24"/>
          <w:lang w:val="uk-UA"/>
        </w:rPr>
        <w:t xml:space="preserve"> враховуються наступні моменти: достатність об’єму відповіді (повна, недостатньо повна, неповна); ґрунтовність обізнаності з основними поняттями, п</w:t>
      </w:r>
      <w:r w:rsidR="00D636F3">
        <w:rPr>
          <w:sz w:val="24"/>
          <w:szCs w:val="24"/>
          <w:lang w:val="uk-UA"/>
        </w:rPr>
        <w:t xml:space="preserve">ринципами, законами, правилами; </w:t>
      </w:r>
      <w:r w:rsidRPr="000F7E09">
        <w:rPr>
          <w:sz w:val="24"/>
          <w:szCs w:val="24"/>
          <w:lang w:val="uk-UA"/>
        </w:rPr>
        <w:t>логічність викладу матеріалу; обґрунтованість основних положень власних міркувань; нетрадиційність підходу до викладу відповіді; уміння інтегрувати та диференціювати знання.</w:t>
      </w:r>
    </w:p>
    <w:p w:rsidR="00D636F3" w:rsidRPr="000F7E09" w:rsidRDefault="00496F65" w:rsidP="00D636F3">
      <w:pPr>
        <w:pStyle w:val="a8"/>
        <w:spacing w:line="240" w:lineRule="auto"/>
        <w:ind w:left="0"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Після вивчення перших восьми</w:t>
      </w:r>
      <w:r w:rsidR="00EC4F92" w:rsidRPr="000F7E09">
        <w:rPr>
          <w:sz w:val="24"/>
          <w:szCs w:val="24"/>
          <w:lang w:val="uk-UA"/>
        </w:rPr>
        <w:t xml:space="preserve"> тем</w:t>
      </w:r>
      <w:r w:rsidR="00120561" w:rsidRPr="000F7E09">
        <w:rPr>
          <w:sz w:val="24"/>
          <w:szCs w:val="24"/>
          <w:lang w:val="uk-UA"/>
        </w:rPr>
        <w:t xml:space="preserve"> (Модуль І)</w:t>
      </w:r>
      <w:r w:rsidR="00D636F3">
        <w:rPr>
          <w:sz w:val="24"/>
          <w:szCs w:val="24"/>
          <w:lang w:val="uk-UA"/>
        </w:rPr>
        <w:t xml:space="preserve"> та наступних семи тем (Модуль</w:t>
      </w:r>
      <w:r w:rsidR="000E18C5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D636F3">
        <w:rPr>
          <w:sz w:val="24"/>
          <w:szCs w:val="24"/>
          <w:lang w:val="uk-UA"/>
        </w:rPr>
        <w:t>ІІ) дисципліни магістр</w:t>
      </w:r>
      <w:r w:rsidR="00EC4F92" w:rsidRPr="000F7E09">
        <w:rPr>
          <w:sz w:val="24"/>
          <w:szCs w:val="24"/>
          <w:lang w:val="uk-UA"/>
        </w:rPr>
        <w:t xml:space="preserve"> повинен написати проміжну контрольну роботу (тестовий контроль) за пройденими темами з подальшим обговорення</w:t>
      </w:r>
      <w:r w:rsidR="00B64FC2" w:rsidRPr="000F7E09">
        <w:rPr>
          <w:sz w:val="24"/>
          <w:szCs w:val="24"/>
          <w:lang w:val="uk-UA"/>
        </w:rPr>
        <w:t>м</w:t>
      </w:r>
      <w:r w:rsidR="00EC4F92" w:rsidRPr="000F7E09">
        <w:rPr>
          <w:sz w:val="24"/>
          <w:szCs w:val="24"/>
          <w:lang w:val="uk-UA"/>
        </w:rPr>
        <w:t xml:space="preserve"> результатів на наступному занятті. За змістом тестовий контроль включає перевірку розуміння та запам’ятовування </w:t>
      </w:r>
      <w:r>
        <w:rPr>
          <w:sz w:val="24"/>
          <w:szCs w:val="24"/>
          <w:lang w:val="uk-UA"/>
        </w:rPr>
        <w:t>магістром</w:t>
      </w:r>
      <w:r w:rsidR="00EC4F92" w:rsidRPr="000F7E09">
        <w:rPr>
          <w:sz w:val="24"/>
          <w:szCs w:val="24"/>
          <w:lang w:val="uk-UA"/>
        </w:rPr>
        <w:t xml:space="preserve"> навчального матеріалу, який охоплюється темою лекційного та </w:t>
      </w:r>
      <w:r>
        <w:rPr>
          <w:sz w:val="24"/>
          <w:szCs w:val="24"/>
          <w:lang w:val="uk-UA"/>
        </w:rPr>
        <w:t>практичного</w:t>
      </w:r>
      <w:r w:rsidR="00EC4F92" w:rsidRPr="000F7E09">
        <w:rPr>
          <w:sz w:val="24"/>
          <w:szCs w:val="24"/>
          <w:lang w:val="uk-UA"/>
        </w:rPr>
        <w:t xml:space="preserve"> занять, а також завдань самостійної роботи.</w:t>
      </w:r>
      <w:r w:rsidR="00D636F3" w:rsidRPr="00D636F3">
        <w:rPr>
          <w:sz w:val="24"/>
          <w:szCs w:val="24"/>
          <w:lang w:val="uk-UA"/>
        </w:rPr>
        <w:t xml:space="preserve"> </w:t>
      </w:r>
      <w:r w:rsidR="00D636F3">
        <w:rPr>
          <w:sz w:val="24"/>
          <w:szCs w:val="24"/>
          <w:lang w:val="uk-UA"/>
        </w:rPr>
        <w:t>Максимальна оцінка за поточну контрольну роботу складає 12 балів.</w:t>
      </w:r>
    </w:p>
    <w:p w:rsidR="00EC4F92" w:rsidRPr="000F7E09" w:rsidRDefault="00EC4F92" w:rsidP="00EC4F92">
      <w:pPr>
        <w:pStyle w:val="a8"/>
        <w:spacing w:line="240" w:lineRule="auto"/>
        <w:ind w:left="0" w:firstLine="709"/>
        <w:rPr>
          <w:sz w:val="24"/>
          <w:szCs w:val="24"/>
          <w:lang w:val="uk-UA"/>
        </w:rPr>
      </w:pPr>
    </w:p>
    <w:p w:rsidR="00AA1FA6" w:rsidRPr="000F7E09" w:rsidRDefault="00EC4F92" w:rsidP="00AA1FA6">
      <w:pPr>
        <w:pStyle w:val="a8"/>
        <w:spacing w:line="240" w:lineRule="auto"/>
        <w:ind w:left="0" w:firstLine="709"/>
        <w:rPr>
          <w:sz w:val="24"/>
          <w:szCs w:val="24"/>
          <w:lang w:val="uk-UA"/>
        </w:rPr>
      </w:pPr>
      <w:r w:rsidRPr="000F7E09">
        <w:rPr>
          <w:sz w:val="24"/>
          <w:szCs w:val="24"/>
          <w:lang w:val="uk-UA"/>
        </w:rPr>
        <w:t>Максимальна оцінка за дисципліну складає 100 балів.</w:t>
      </w:r>
    </w:p>
    <w:p w:rsidR="00AA1FA6" w:rsidRPr="000F7E09" w:rsidRDefault="00AA1FA6" w:rsidP="00AA1FA6">
      <w:pPr>
        <w:pStyle w:val="a8"/>
        <w:spacing w:line="240" w:lineRule="auto"/>
        <w:ind w:left="0" w:firstLine="709"/>
        <w:rPr>
          <w:sz w:val="24"/>
          <w:szCs w:val="24"/>
          <w:lang w:val="uk-UA"/>
        </w:rPr>
      </w:pPr>
    </w:p>
    <w:p w:rsidR="00933615" w:rsidRDefault="00933615" w:rsidP="00E32172">
      <w:pPr>
        <w:ind w:firstLine="709"/>
        <w:jc w:val="both"/>
        <w:rPr>
          <w:b/>
          <w:lang w:val="uk-UA"/>
        </w:rPr>
      </w:pPr>
      <w:r w:rsidRPr="00E32172">
        <w:rPr>
          <w:b/>
          <w:lang w:val="uk-UA"/>
        </w:rPr>
        <w:t>РЕКОМЕНДОВАНА ЛІТЕРАТУРА</w:t>
      </w:r>
    </w:p>
    <w:p w:rsidR="009E2985" w:rsidRPr="00E32172" w:rsidRDefault="009E2985" w:rsidP="00E32172">
      <w:pPr>
        <w:ind w:firstLine="709"/>
        <w:jc w:val="both"/>
        <w:rPr>
          <w:b/>
          <w:lang w:val="uk-UA"/>
        </w:rPr>
      </w:pPr>
    </w:p>
    <w:p w:rsidR="009E2985" w:rsidRPr="009E2985" w:rsidRDefault="009E2985" w:rsidP="009E2985">
      <w:pPr>
        <w:pStyle w:val="a4"/>
        <w:numPr>
          <w:ilvl w:val="0"/>
          <w:numId w:val="8"/>
        </w:numPr>
        <w:spacing w:line="360" w:lineRule="auto"/>
        <w:contextualSpacing w:val="0"/>
        <w:jc w:val="both"/>
        <w:rPr>
          <w:caps/>
        </w:rPr>
      </w:pPr>
      <w:r w:rsidRPr="009E2985">
        <w:t xml:space="preserve">Теоретичні основи виховання і навчання: Навчальний посібник / </w:t>
      </w:r>
      <w:proofErr w:type="spellStart"/>
      <w:r w:rsidRPr="009E2985">
        <w:t>Харк</w:t>
      </w:r>
      <w:proofErr w:type="spellEnd"/>
      <w:r w:rsidRPr="009E2985">
        <w:t xml:space="preserve">. </w:t>
      </w:r>
      <w:proofErr w:type="spellStart"/>
      <w:r w:rsidRPr="009E2985">
        <w:t>держ</w:t>
      </w:r>
      <w:proofErr w:type="spellEnd"/>
      <w:r w:rsidRPr="009E2985">
        <w:t xml:space="preserve">. пед. ун-т ім. Г.С. Сковороди. – 2-е вид., </w:t>
      </w:r>
      <w:proofErr w:type="spellStart"/>
      <w:r w:rsidRPr="009E2985">
        <w:t>випр</w:t>
      </w:r>
      <w:proofErr w:type="spellEnd"/>
      <w:r w:rsidRPr="009E2985">
        <w:t xml:space="preserve">. і </w:t>
      </w:r>
      <w:proofErr w:type="spellStart"/>
      <w:r w:rsidRPr="009E2985">
        <w:t>доп</w:t>
      </w:r>
      <w:proofErr w:type="spellEnd"/>
      <w:r w:rsidRPr="009E2985">
        <w:t>. – Харків: «ОВС», 2002. – 400 с.</w:t>
      </w:r>
    </w:p>
    <w:p w:rsidR="009E2985" w:rsidRPr="009E2985" w:rsidRDefault="009E2985" w:rsidP="009E2985">
      <w:pPr>
        <w:pStyle w:val="a4"/>
        <w:numPr>
          <w:ilvl w:val="0"/>
          <w:numId w:val="8"/>
        </w:numPr>
        <w:spacing w:line="360" w:lineRule="auto"/>
        <w:contextualSpacing w:val="0"/>
        <w:jc w:val="both"/>
        <w:rPr>
          <w:caps/>
        </w:rPr>
      </w:pPr>
      <w:r w:rsidRPr="009E2985">
        <w:t>Хрестоматія з педагогіки вищої школи: Навчальний посібник / Укладачі: В.І. Лозова, А.В. </w:t>
      </w:r>
      <w:proofErr w:type="spellStart"/>
      <w:r w:rsidRPr="009E2985">
        <w:t>Троцко</w:t>
      </w:r>
      <w:proofErr w:type="spellEnd"/>
      <w:r w:rsidRPr="009E2985">
        <w:t>, О.М. </w:t>
      </w:r>
      <w:proofErr w:type="spellStart"/>
      <w:r w:rsidRPr="009E2985">
        <w:t>Іонова</w:t>
      </w:r>
      <w:proofErr w:type="spellEnd"/>
      <w:r w:rsidRPr="009E2985">
        <w:t>, С.Т. </w:t>
      </w:r>
      <w:proofErr w:type="spellStart"/>
      <w:r w:rsidRPr="009E2985">
        <w:t>Золотухіна</w:t>
      </w:r>
      <w:proofErr w:type="spellEnd"/>
      <w:r w:rsidRPr="009E2985">
        <w:t xml:space="preserve">. За </w:t>
      </w:r>
      <w:proofErr w:type="spellStart"/>
      <w:r w:rsidRPr="009E2985">
        <w:t>заг</w:t>
      </w:r>
      <w:proofErr w:type="spellEnd"/>
      <w:r w:rsidRPr="009E2985">
        <w:t xml:space="preserve">. ред. В.І. Лозової. – Х.: </w:t>
      </w:r>
      <w:proofErr w:type="spellStart"/>
      <w:r w:rsidRPr="009E2985">
        <w:t>Віровець</w:t>
      </w:r>
      <w:proofErr w:type="spellEnd"/>
      <w:r w:rsidRPr="009E2985">
        <w:t xml:space="preserve"> А.П. «Апостроф», 2011. – 408 с.</w:t>
      </w:r>
    </w:p>
    <w:p w:rsidR="009E2985" w:rsidRPr="009E2985" w:rsidRDefault="009E2985" w:rsidP="009E2985">
      <w:pPr>
        <w:pStyle w:val="a4"/>
        <w:numPr>
          <w:ilvl w:val="0"/>
          <w:numId w:val="8"/>
        </w:numPr>
        <w:spacing w:line="360" w:lineRule="auto"/>
        <w:contextualSpacing w:val="0"/>
        <w:jc w:val="both"/>
        <w:rPr>
          <w:caps/>
        </w:rPr>
      </w:pPr>
      <w:r w:rsidRPr="009E2985">
        <w:t>Гончаренко С.У. Український педагогічний словник / С.У. Гончаренко. – К.: Либідь, 1997. – 376 с.</w:t>
      </w:r>
    </w:p>
    <w:p w:rsidR="00C7736B" w:rsidRPr="000E0575" w:rsidRDefault="00C7736B" w:rsidP="00E32172">
      <w:pPr>
        <w:ind w:firstLine="709"/>
        <w:jc w:val="both"/>
        <w:rPr>
          <w:color w:val="000000"/>
          <w:lang w:val="uk-UA"/>
        </w:rPr>
      </w:pPr>
    </w:p>
    <w:p w:rsidR="00C7736B" w:rsidRDefault="00C7736B" w:rsidP="00E32172">
      <w:pPr>
        <w:ind w:firstLine="709"/>
        <w:jc w:val="both"/>
        <w:rPr>
          <w:b/>
          <w:color w:val="000000"/>
          <w:lang w:val="uk-UA"/>
        </w:rPr>
      </w:pPr>
      <w:r w:rsidRPr="000E0575">
        <w:rPr>
          <w:b/>
          <w:color w:val="000000"/>
          <w:lang w:val="uk-UA"/>
        </w:rPr>
        <w:t>Додаткова література:</w:t>
      </w:r>
    </w:p>
    <w:p w:rsidR="009E2985" w:rsidRPr="009E2985" w:rsidRDefault="009E2985" w:rsidP="00E32172">
      <w:pPr>
        <w:ind w:firstLine="709"/>
        <w:jc w:val="both"/>
        <w:rPr>
          <w:b/>
          <w:color w:val="000000"/>
          <w:lang w:val="uk-UA"/>
        </w:rPr>
      </w:pPr>
    </w:p>
    <w:p w:rsidR="009E2985" w:rsidRPr="009E2985" w:rsidRDefault="009E2985" w:rsidP="009E2985">
      <w:pPr>
        <w:pStyle w:val="a4"/>
        <w:numPr>
          <w:ilvl w:val="1"/>
          <w:numId w:val="34"/>
        </w:numPr>
        <w:tabs>
          <w:tab w:val="clear" w:pos="1440"/>
        </w:tabs>
        <w:spacing w:line="360" w:lineRule="auto"/>
        <w:ind w:left="0" w:firstLine="709"/>
        <w:contextualSpacing w:val="0"/>
        <w:jc w:val="both"/>
      </w:pPr>
      <w:r w:rsidRPr="009E2985">
        <w:t>Гончар О.В. Педагогічна взаємодія учасників навчально-виховного процесу в системі вищої освіти України (історико-педагогічний аспект) / О.В. Гончар. – Х.: ХНАДУ, 2011. – 424 с.</w:t>
      </w:r>
    </w:p>
    <w:p w:rsidR="009E2985" w:rsidRPr="009E2985" w:rsidRDefault="009E2985" w:rsidP="009E2985">
      <w:pPr>
        <w:pStyle w:val="a4"/>
        <w:numPr>
          <w:ilvl w:val="1"/>
          <w:numId w:val="34"/>
        </w:numPr>
        <w:tabs>
          <w:tab w:val="clear" w:pos="1440"/>
        </w:tabs>
        <w:spacing w:line="360" w:lineRule="auto"/>
        <w:ind w:left="0" w:firstLine="709"/>
        <w:contextualSpacing w:val="0"/>
        <w:jc w:val="both"/>
      </w:pPr>
      <w:r w:rsidRPr="009E2985">
        <w:lastRenderedPageBreak/>
        <w:t xml:space="preserve">Індивідуальні </w:t>
      </w:r>
      <w:proofErr w:type="spellStart"/>
      <w:r w:rsidRPr="009E2985">
        <w:t>тьюторські</w:t>
      </w:r>
      <w:proofErr w:type="spellEnd"/>
      <w:r w:rsidRPr="009E2985">
        <w:t xml:space="preserve"> завдання для самостійної роботи студентів ІІ-V курсів (Інтегрований курс теорії та історії педагогіки): Навчальний посібник / Автор-укладач А.М. Бойко. – Київ: КНТ – Полтава: ПНПУ, 2010. – 400 с.</w:t>
      </w:r>
    </w:p>
    <w:p w:rsidR="009E2985" w:rsidRPr="009E2985" w:rsidRDefault="009E2985" w:rsidP="009E2985">
      <w:pPr>
        <w:pStyle w:val="a4"/>
        <w:numPr>
          <w:ilvl w:val="1"/>
          <w:numId w:val="34"/>
        </w:numPr>
        <w:tabs>
          <w:tab w:val="clear" w:pos="1440"/>
        </w:tabs>
        <w:spacing w:line="360" w:lineRule="auto"/>
        <w:ind w:left="0" w:firstLine="709"/>
        <w:contextualSpacing w:val="0"/>
        <w:jc w:val="both"/>
      </w:pPr>
      <w:r w:rsidRPr="009E2985">
        <w:t xml:space="preserve">Історія національної освіти і педагогічної думки в Україні: </w:t>
      </w:r>
      <w:proofErr w:type="spellStart"/>
      <w:r w:rsidRPr="009E2985">
        <w:t>Навч</w:t>
      </w:r>
      <w:proofErr w:type="spellEnd"/>
      <w:r w:rsidRPr="009E2985">
        <w:t xml:space="preserve">. </w:t>
      </w:r>
      <w:proofErr w:type="spellStart"/>
      <w:r w:rsidRPr="009E2985">
        <w:t>посіб</w:t>
      </w:r>
      <w:proofErr w:type="spellEnd"/>
      <w:r w:rsidRPr="009E2985">
        <w:t xml:space="preserve">. – К.: </w:t>
      </w:r>
      <w:proofErr w:type="spellStart"/>
      <w:r w:rsidRPr="009E2985">
        <w:t>Вікар</w:t>
      </w:r>
      <w:proofErr w:type="spellEnd"/>
      <w:r w:rsidRPr="009E2985">
        <w:t>, 2003. – 335 с. – (Вища освіта ХХІ століття).</w:t>
      </w:r>
    </w:p>
    <w:p w:rsidR="009E2985" w:rsidRPr="00EF784A" w:rsidRDefault="009E2985" w:rsidP="009E2985">
      <w:pPr>
        <w:pStyle w:val="a4"/>
        <w:numPr>
          <w:ilvl w:val="1"/>
          <w:numId w:val="34"/>
        </w:numPr>
        <w:tabs>
          <w:tab w:val="clear" w:pos="144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9E2985">
        <w:t>Тарарак</w:t>
      </w:r>
      <w:proofErr w:type="spellEnd"/>
      <w:r w:rsidRPr="009E2985">
        <w:t xml:space="preserve"> Н.Г. Формування ціннісних орієнтацій учасників навчально-виховного процесу у вищих навчальних закладах мистецького профілю України (історико-педагогічний аспект) / Н.Г. </w:t>
      </w:r>
      <w:proofErr w:type="spellStart"/>
      <w:r w:rsidRPr="009E2985">
        <w:t>Тарарак</w:t>
      </w:r>
      <w:proofErr w:type="spellEnd"/>
      <w:r w:rsidRPr="009E2985">
        <w:t>. – Х.: ХНАДУ, 2014. – 324 с.</w:t>
      </w:r>
    </w:p>
    <w:p w:rsidR="009E2985" w:rsidRPr="000E0575" w:rsidRDefault="009E2985" w:rsidP="009E2985">
      <w:pPr>
        <w:jc w:val="both"/>
        <w:rPr>
          <w:color w:val="000000"/>
          <w:lang w:val="uk-UA"/>
        </w:rPr>
      </w:pPr>
      <w:r>
        <w:rPr>
          <w:color w:val="00000A"/>
          <w:lang w:val="uk-UA"/>
        </w:rPr>
        <w:t xml:space="preserve">             5. </w:t>
      </w:r>
      <w:r w:rsidRPr="000E0575">
        <w:rPr>
          <w:color w:val="00000A"/>
          <w:lang w:val="uk-UA"/>
        </w:rPr>
        <w:t xml:space="preserve">Національна стратегії розвитку освіти в Україні на 2012-2021 рр. </w:t>
      </w:r>
      <w:r w:rsidRPr="000E0575">
        <w:rPr>
          <w:color w:val="000000"/>
          <w:lang w:val="uk-UA"/>
        </w:rPr>
        <w:t xml:space="preserve">URL: </w:t>
      </w:r>
      <w:r>
        <w:rPr>
          <w:color w:val="000000"/>
          <w:lang w:val="uk-UA"/>
        </w:rPr>
        <w:t xml:space="preserve">      </w:t>
      </w:r>
      <w:hyperlink r:id="rId10" w:history="1">
        <w:r w:rsidRPr="000E0575">
          <w:rPr>
            <w:rStyle w:val="a7"/>
            <w:color w:val="000000"/>
            <w:lang w:val="uk-UA"/>
          </w:rPr>
          <w:t>http://www.mon.gov.ua/</w:t>
        </w:r>
      </w:hyperlink>
    </w:p>
    <w:p w:rsidR="009E2985" w:rsidRPr="00EF784A" w:rsidRDefault="009E2985" w:rsidP="009E2985">
      <w:pPr>
        <w:rPr>
          <w:lang w:val="uk-UA"/>
        </w:rPr>
      </w:pPr>
    </w:p>
    <w:p w:rsidR="009E2985" w:rsidRPr="00832E43" w:rsidRDefault="009E2985" w:rsidP="009E2985">
      <w:pPr>
        <w:rPr>
          <w:lang w:val="uk-UA"/>
        </w:rPr>
      </w:pPr>
    </w:p>
    <w:p w:rsidR="009E2985" w:rsidRPr="00CF21A3" w:rsidRDefault="009E2985" w:rsidP="009E2985">
      <w:pPr>
        <w:rPr>
          <w:lang w:val="uk-UA"/>
        </w:rPr>
      </w:pPr>
    </w:p>
    <w:p w:rsidR="009E2985" w:rsidRPr="00385351" w:rsidRDefault="009E2985" w:rsidP="009E2985">
      <w:pPr>
        <w:rPr>
          <w:lang w:val="uk-UA"/>
        </w:rPr>
      </w:pPr>
    </w:p>
    <w:p w:rsidR="009E2985" w:rsidRDefault="009E2985" w:rsidP="00E32172">
      <w:pPr>
        <w:ind w:firstLine="709"/>
        <w:jc w:val="both"/>
        <w:rPr>
          <w:b/>
          <w:color w:val="000000"/>
          <w:lang w:val="uk-UA"/>
        </w:rPr>
      </w:pPr>
    </w:p>
    <w:p w:rsidR="009E2985" w:rsidRPr="000E0575" w:rsidRDefault="009E2985" w:rsidP="00E32172">
      <w:pPr>
        <w:ind w:firstLine="709"/>
        <w:jc w:val="both"/>
        <w:rPr>
          <w:color w:val="000000"/>
          <w:lang w:val="uk-UA"/>
        </w:rPr>
      </w:pPr>
    </w:p>
    <w:p w:rsidR="00933615" w:rsidRPr="000E0575" w:rsidRDefault="00933615">
      <w:pPr>
        <w:rPr>
          <w:lang w:val="uk-UA"/>
        </w:rPr>
      </w:pPr>
    </w:p>
    <w:sectPr w:rsidR="00933615" w:rsidRPr="000E0575" w:rsidSect="0055617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06" w:rsidRDefault="002F3906" w:rsidP="00933615">
      <w:r>
        <w:separator/>
      </w:r>
    </w:p>
  </w:endnote>
  <w:endnote w:type="continuationSeparator" w:id="0">
    <w:p w:rsidR="002F3906" w:rsidRDefault="002F3906" w:rsidP="0093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06" w:rsidRDefault="002F3906" w:rsidP="00933615">
      <w:r>
        <w:separator/>
      </w:r>
    </w:p>
  </w:footnote>
  <w:footnote w:type="continuationSeparator" w:id="0">
    <w:p w:rsidR="002F3906" w:rsidRDefault="002F3906" w:rsidP="00933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20" w:rsidRPr="00B17991" w:rsidRDefault="007A7A20" w:rsidP="00123C36">
    <w:pPr>
      <w:jc w:val="center"/>
      <w:rPr>
        <w:sz w:val="18"/>
        <w:szCs w:val="18"/>
        <w:lang w:val="uk-UA"/>
      </w:rPr>
    </w:pPr>
    <w:proofErr w:type="spellStart"/>
    <w:r w:rsidRPr="00B17991">
      <w:rPr>
        <w:bCs/>
        <w:i/>
        <w:sz w:val="18"/>
        <w:szCs w:val="18"/>
        <w:lang w:val="uk-UA"/>
      </w:rPr>
      <w:t>Силабус</w:t>
    </w:r>
    <w:proofErr w:type="spellEnd"/>
    <w:r w:rsidRPr="00B17991">
      <w:rPr>
        <w:bCs/>
        <w:i/>
        <w:sz w:val="18"/>
        <w:szCs w:val="18"/>
        <w:lang w:val="uk-UA"/>
      </w:rPr>
      <w:t xml:space="preserve">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  <w:t xml:space="preserve">                         </w:t>
    </w:r>
    <w:r w:rsidRPr="000818D1">
      <w:rPr>
        <w:bCs/>
        <w:sz w:val="16"/>
        <w:szCs w:val="16"/>
        <w:lang w:val="uk-UA"/>
      </w:rPr>
      <w:t xml:space="preserve">ТЕОРЕТИКО – МЕТОДОЛОГІЧНІ ОСНОВИ </w:t>
    </w:r>
    <w:r w:rsidRPr="000818D1">
      <w:rPr>
        <w:rFonts w:eastAsia="Calibri"/>
        <w:b/>
        <w:bCs/>
        <w:sz w:val="16"/>
        <w:szCs w:val="16"/>
        <w:lang w:val="uk-UA"/>
      </w:rPr>
      <w:t xml:space="preserve"> </w:t>
    </w:r>
    <w:r w:rsidRPr="000818D1">
      <w:rPr>
        <w:rFonts w:eastAsia="Calibri"/>
        <w:bCs/>
        <w:sz w:val="16"/>
        <w:szCs w:val="16"/>
        <w:lang w:val="uk-UA"/>
      </w:rPr>
      <w:t xml:space="preserve">ПЕДАГОГІКИ В </w:t>
    </w:r>
    <w:r>
      <w:rPr>
        <w:rFonts w:eastAsia="Calibri"/>
        <w:bCs/>
        <w:sz w:val="16"/>
        <w:szCs w:val="16"/>
        <w:lang w:val="uk-UA"/>
      </w:rPr>
      <w:t xml:space="preserve"> </w:t>
    </w:r>
    <w:r w:rsidRPr="000818D1">
      <w:rPr>
        <w:rFonts w:eastAsia="Calibri"/>
        <w:bCs/>
        <w:sz w:val="16"/>
        <w:szCs w:val="16"/>
        <w:lang w:val="uk-UA"/>
      </w:rPr>
      <w:t>МИСТЕЦЬКІЙ ШКОЛІ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FE8"/>
    <w:multiLevelType w:val="hybridMultilevel"/>
    <w:tmpl w:val="6F9E6D84"/>
    <w:lvl w:ilvl="0" w:tplc="5E6488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71326F9"/>
    <w:multiLevelType w:val="hybridMultilevel"/>
    <w:tmpl w:val="356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82E98"/>
    <w:multiLevelType w:val="hybridMultilevel"/>
    <w:tmpl w:val="5FB06A22"/>
    <w:lvl w:ilvl="0" w:tplc="077ECC8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D3D1D"/>
    <w:multiLevelType w:val="hybridMultilevel"/>
    <w:tmpl w:val="E47C050A"/>
    <w:lvl w:ilvl="0" w:tplc="5C8CD7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00B5F"/>
    <w:multiLevelType w:val="hybridMultilevel"/>
    <w:tmpl w:val="3BD26278"/>
    <w:lvl w:ilvl="0" w:tplc="B76A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C4F14"/>
    <w:multiLevelType w:val="hybridMultilevel"/>
    <w:tmpl w:val="6F68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20DA3"/>
    <w:multiLevelType w:val="hybridMultilevel"/>
    <w:tmpl w:val="B8D8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763DE"/>
    <w:multiLevelType w:val="hybridMultilevel"/>
    <w:tmpl w:val="6388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80E06"/>
    <w:multiLevelType w:val="multilevel"/>
    <w:tmpl w:val="5F96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14372"/>
    <w:multiLevelType w:val="hybridMultilevel"/>
    <w:tmpl w:val="7CB8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A496A"/>
    <w:multiLevelType w:val="hybridMultilevel"/>
    <w:tmpl w:val="60343230"/>
    <w:lvl w:ilvl="0" w:tplc="BF802DDA">
      <w:start w:val="1"/>
      <w:numFmt w:val="decimal"/>
      <w:lvlText w:val="%1."/>
      <w:lvlJc w:val="left"/>
      <w:pPr>
        <w:ind w:left="10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24B3303"/>
    <w:multiLevelType w:val="multilevel"/>
    <w:tmpl w:val="7CDE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31B5A"/>
    <w:multiLevelType w:val="hybridMultilevel"/>
    <w:tmpl w:val="DC2E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64211"/>
    <w:multiLevelType w:val="hybridMultilevel"/>
    <w:tmpl w:val="C14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A5A13"/>
    <w:multiLevelType w:val="hybridMultilevel"/>
    <w:tmpl w:val="DDF824A0"/>
    <w:lvl w:ilvl="0" w:tplc="EEFCD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78612E"/>
    <w:multiLevelType w:val="hybridMultilevel"/>
    <w:tmpl w:val="BB0E8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57152"/>
    <w:multiLevelType w:val="hybridMultilevel"/>
    <w:tmpl w:val="E120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26061"/>
    <w:multiLevelType w:val="hybridMultilevel"/>
    <w:tmpl w:val="8712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912EFF"/>
    <w:multiLevelType w:val="hybridMultilevel"/>
    <w:tmpl w:val="E220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B0693"/>
    <w:multiLevelType w:val="hybridMultilevel"/>
    <w:tmpl w:val="9FFAA598"/>
    <w:lvl w:ilvl="0" w:tplc="5BECE4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E650E"/>
    <w:multiLevelType w:val="hybridMultilevel"/>
    <w:tmpl w:val="1CA0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06FDA"/>
    <w:multiLevelType w:val="hybridMultilevel"/>
    <w:tmpl w:val="B292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568CF"/>
    <w:multiLevelType w:val="hybridMultilevel"/>
    <w:tmpl w:val="E7BE2494"/>
    <w:lvl w:ilvl="0" w:tplc="03EA83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4B66F0D"/>
    <w:multiLevelType w:val="hybridMultilevel"/>
    <w:tmpl w:val="1848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96FA2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356BC"/>
    <w:multiLevelType w:val="hybridMultilevel"/>
    <w:tmpl w:val="7EC8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B0F15"/>
    <w:multiLevelType w:val="multilevel"/>
    <w:tmpl w:val="BB74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1A34"/>
    <w:multiLevelType w:val="hybridMultilevel"/>
    <w:tmpl w:val="12BE4748"/>
    <w:lvl w:ilvl="0" w:tplc="5D7CC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C61200F"/>
    <w:multiLevelType w:val="hybridMultilevel"/>
    <w:tmpl w:val="F04E750C"/>
    <w:lvl w:ilvl="0" w:tplc="4CC0D9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33AFA"/>
    <w:multiLevelType w:val="hybridMultilevel"/>
    <w:tmpl w:val="B016C6F6"/>
    <w:lvl w:ilvl="0" w:tplc="4B5EE8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A818EC"/>
    <w:multiLevelType w:val="hybridMultilevel"/>
    <w:tmpl w:val="242E479A"/>
    <w:lvl w:ilvl="0" w:tplc="8A926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AB24FE"/>
    <w:multiLevelType w:val="hybridMultilevel"/>
    <w:tmpl w:val="8B28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D1CDE"/>
    <w:multiLevelType w:val="hybridMultilevel"/>
    <w:tmpl w:val="BFAA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12"/>
  </w:num>
  <w:num w:numId="5">
    <w:abstractNumId w:val="27"/>
  </w:num>
  <w:num w:numId="6">
    <w:abstractNumId w:val="18"/>
  </w:num>
  <w:num w:numId="7">
    <w:abstractNumId w:val="16"/>
  </w:num>
  <w:num w:numId="8">
    <w:abstractNumId w:val="25"/>
  </w:num>
  <w:num w:numId="9">
    <w:abstractNumId w:val="29"/>
  </w:num>
  <w:num w:numId="10">
    <w:abstractNumId w:val="20"/>
  </w:num>
  <w:num w:numId="11">
    <w:abstractNumId w:val="1"/>
  </w:num>
  <w:num w:numId="12">
    <w:abstractNumId w:val="32"/>
  </w:num>
  <w:num w:numId="13">
    <w:abstractNumId w:val="10"/>
  </w:num>
  <w:num w:numId="14">
    <w:abstractNumId w:val="14"/>
  </w:num>
  <w:num w:numId="15">
    <w:abstractNumId w:val="23"/>
  </w:num>
  <w:num w:numId="16">
    <w:abstractNumId w:val="13"/>
  </w:num>
  <w:num w:numId="17">
    <w:abstractNumId w:val="21"/>
  </w:num>
  <w:num w:numId="18">
    <w:abstractNumId w:val="26"/>
  </w:num>
  <w:num w:numId="19">
    <w:abstractNumId w:val="30"/>
  </w:num>
  <w:num w:numId="20">
    <w:abstractNumId w:val="8"/>
  </w:num>
  <w:num w:numId="21">
    <w:abstractNumId w:val="22"/>
  </w:num>
  <w:num w:numId="22">
    <w:abstractNumId w:val="33"/>
  </w:num>
  <w:num w:numId="23">
    <w:abstractNumId w:val="2"/>
  </w:num>
  <w:num w:numId="24">
    <w:abstractNumId w:val="7"/>
  </w:num>
  <w:num w:numId="25">
    <w:abstractNumId w:val="31"/>
  </w:num>
  <w:num w:numId="26">
    <w:abstractNumId w:val="24"/>
  </w:num>
  <w:num w:numId="27">
    <w:abstractNumId w:val="0"/>
  </w:num>
  <w:num w:numId="28">
    <w:abstractNumId w:val="15"/>
  </w:num>
  <w:num w:numId="29">
    <w:abstractNumId w:val="28"/>
  </w:num>
  <w:num w:numId="30">
    <w:abstractNumId w:val="6"/>
  </w:num>
  <w:num w:numId="31">
    <w:abstractNumId w:val="11"/>
  </w:num>
  <w:num w:numId="32">
    <w:abstractNumId w:val="5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15"/>
    <w:rsid w:val="00063823"/>
    <w:rsid w:val="000818D1"/>
    <w:rsid w:val="000A2DD5"/>
    <w:rsid w:val="000B39DF"/>
    <w:rsid w:val="000C20F7"/>
    <w:rsid w:val="000C53E4"/>
    <w:rsid w:val="000E0575"/>
    <w:rsid w:val="000E18C5"/>
    <w:rsid w:val="000E723C"/>
    <w:rsid w:val="000F7E09"/>
    <w:rsid w:val="001114BB"/>
    <w:rsid w:val="00111F31"/>
    <w:rsid w:val="001201AD"/>
    <w:rsid w:val="00120561"/>
    <w:rsid w:val="00123C36"/>
    <w:rsid w:val="0013728F"/>
    <w:rsid w:val="001757D6"/>
    <w:rsid w:val="00193497"/>
    <w:rsid w:val="001C5F87"/>
    <w:rsid w:val="001D004D"/>
    <w:rsid w:val="0020337F"/>
    <w:rsid w:val="002064FA"/>
    <w:rsid w:val="00216020"/>
    <w:rsid w:val="002B1FA9"/>
    <w:rsid w:val="002B55D9"/>
    <w:rsid w:val="002D7202"/>
    <w:rsid w:val="002F3906"/>
    <w:rsid w:val="002F5AD3"/>
    <w:rsid w:val="00315A64"/>
    <w:rsid w:val="00350D75"/>
    <w:rsid w:val="003C5B35"/>
    <w:rsid w:val="003D6B27"/>
    <w:rsid w:val="003D6B4B"/>
    <w:rsid w:val="003F4938"/>
    <w:rsid w:val="004359D0"/>
    <w:rsid w:val="00447A10"/>
    <w:rsid w:val="0046249D"/>
    <w:rsid w:val="00496F65"/>
    <w:rsid w:val="004B59C0"/>
    <w:rsid w:val="004E3AF8"/>
    <w:rsid w:val="004E4049"/>
    <w:rsid w:val="00556173"/>
    <w:rsid w:val="00585912"/>
    <w:rsid w:val="005876D5"/>
    <w:rsid w:val="005965D1"/>
    <w:rsid w:val="00650716"/>
    <w:rsid w:val="006543C9"/>
    <w:rsid w:val="00672A30"/>
    <w:rsid w:val="0068382E"/>
    <w:rsid w:val="00684082"/>
    <w:rsid w:val="006C2DCE"/>
    <w:rsid w:val="006F7AC6"/>
    <w:rsid w:val="00737187"/>
    <w:rsid w:val="00740D0C"/>
    <w:rsid w:val="00774E1E"/>
    <w:rsid w:val="007A1CF2"/>
    <w:rsid w:val="007A7A20"/>
    <w:rsid w:val="007B20DB"/>
    <w:rsid w:val="007B3A4C"/>
    <w:rsid w:val="007D573F"/>
    <w:rsid w:val="007E7A91"/>
    <w:rsid w:val="007F1629"/>
    <w:rsid w:val="007F7236"/>
    <w:rsid w:val="00806DE4"/>
    <w:rsid w:val="00813243"/>
    <w:rsid w:val="008431BA"/>
    <w:rsid w:val="0084321F"/>
    <w:rsid w:val="00867F9C"/>
    <w:rsid w:val="00871330"/>
    <w:rsid w:val="00872ADE"/>
    <w:rsid w:val="00902E6C"/>
    <w:rsid w:val="00933615"/>
    <w:rsid w:val="00944ACB"/>
    <w:rsid w:val="0094764C"/>
    <w:rsid w:val="009623A7"/>
    <w:rsid w:val="00973D71"/>
    <w:rsid w:val="009756D6"/>
    <w:rsid w:val="00993AFA"/>
    <w:rsid w:val="009B56DA"/>
    <w:rsid w:val="009C14C3"/>
    <w:rsid w:val="009E2985"/>
    <w:rsid w:val="00A028DB"/>
    <w:rsid w:val="00A21DD1"/>
    <w:rsid w:val="00A77C5A"/>
    <w:rsid w:val="00AA1FA6"/>
    <w:rsid w:val="00AB23F0"/>
    <w:rsid w:val="00AC704B"/>
    <w:rsid w:val="00AF5A0E"/>
    <w:rsid w:val="00B10AEA"/>
    <w:rsid w:val="00B21B04"/>
    <w:rsid w:val="00B31D92"/>
    <w:rsid w:val="00B431F1"/>
    <w:rsid w:val="00B56136"/>
    <w:rsid w:val="00B56673"/>
    <w:rsid w:val="00B64FC2"/>
    <w:rsid w:val="00B84EC5"/>
    <w:rsid w:val="00BD03E7"/>
    <w:rsid w:val="00C42C2D"/>
    <w:rsid w:val="00C46613"/>
    <w:rsid w:val="00C5219E"/>
    <w:rsid w:val="00C7736B"/>
    <w:rsid w:val="00C9370A"/>
    <w:rsid w:val="00C9392B"/>
    <w:rsid w:val="00C95AEF"/>
    <w:rsid w:val="00CB14E0"/>
    <w:rsid w:val="00CC387D"/>
    <w:rsid w:val="00D13790"/>
    <w:rsid w:val="00D34B4B"/>
    <w:rsid w:val="00D44E93"/>
    <w:rsid w:val="00D61071"/>
    <w:rsid w:val="00D61742"/>
    <w:rsid w:val="00D636F3"/>
    <w:rsid w:val="00D85A61"/>
    <w:rsid w:val="00D9609F"/>
    <w:rsid w:val="00DB04A7"/>
    <w:rsid w:val="00DD476A"/>
    <w:rsid w:val="00DD612B"/>
    <w:rsid w:val="00DF4322"/>
    <w:rsid w:val="00E00F28"/>
    <w:rsid w:val="00E17A5E"/>
    <w:rsid w:val="00E24482"/>
    <w:rsid w:val="00E25ED6"/>
    <w:rsid w:val="00E32172"/>
    <w:rsid w:val="00E36857"/>
    <w:rsid w:val="00E55412"/>
    <w:rsid w:val="00EB520B"/>
    <w:rsid w:val="00EB77D0"/>
    <w:rsid w:val="00EC4F92"/>
    <w:rsid w:val="00EF2F3A"/>
    <w:rsid w:val="00F319B9"/>
    <w:rsid w:val="00F33A77"/>
    <w:rsid w:val="00F40AFA"/>
    <w:rsid w:val="00F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CEDB1C-CC1E-4539-BBE3-F9B8BC4B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15"/>
    <w:rPr>
      <w:rFonts w:ascii="Times New Roman" w:eastAsia="Times New Roman" w:hAnsi="Times New Roman"/>
      <w:sz w:val="24"/>
      <w:szCs w:val="24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9336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3615"/>
    <w:rPr>
      <w:rFonts w:ascii="Calibri" w:eastAsia="Times New Roman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59"/>
    <w:rsid w:val="00933615"/>
    <w:rPr>
      <w:rFonts w:ascii="Times New Roman" w:eastAsia="Times New Roman" w:hAnsi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615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933615"/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rsid w:val="0093361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rsid w:val="00933615"/>
  </w:style>
  <w:style w:type="character" w:customStyle="1" w:styleId="xfm10042152">
    <w:name w:val="xfm_10042152"/>
    <w:rsid w:val="00933615"/>
  </w:style>
  <w:style w:type="character" w:styleId="a7">
    <w:name w:val="Hyperlink"/>
    <w:uiPriority w:val="99"/>
    <w:unhideWhenUsed/>
    <w:rsid w:val="00933615"/>
    <w:rPr>
      <w:color w:val="0563C1"/>
      <w:u w:val="single"/>
    </w:rPr>
  </w:style>
  <w:style w:type="paragraph" w:styleId="a8">
    <w:name w:val="Body Text Indent"/>
    <w:basedOn w:val="a"/>
    <w:link w:val="a9"/>
    <w:rsid w:val="00933615"/>
    <w:pPr>
      <w:widowControl w:val="0"/>
      <w:spacing w:line="360" w:lineRule="auto"/>
      <w:ind w:left="851"/>
      <w:jc w:val="both"/>
    </w:pPr>
    <w:rPr>
      <w:snapToGrid w:val="0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933615"/>
    <w:rPr>
      <w:rFonts w:ascii="Times New Roman" w:eastAsia="Times New Roman" w:hAnsi="Times New Roman" w:cs="Times New Roman"/>
      <w:snapToGrid/>
      <w:sz w:val="28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933615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93361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933615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933615"/>
    <w:rPr>
      <w:rFonts w:ascii="Times New Roman" w:eastAsia="Times New Roman" w:hAnsi="Times New Roman" w:cs="Times New Roman"/>
      <w:lang w:val="ru-RU"/>
    </w:rPr>
  </w:style>
  <w:style w:type="paragraph" w:customStyle="1" w:styleId="ae">
    <w:name w:val="Обычный (Интернет)"/>
    <w:basedOn w:val="a"/>
    <w:uiPriority w:val="99"/>
    <w:unhideWhenUsed/>
    <w:rsid w:val="00933615"/>
    <w:pPr>
      <w:spacing w:before="100" w:beforeAutospacing="1" w:after="100" w:afterAutospacing="1"/>
    </w:pPr>
    <w:rPr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7F1629"/>
    <w:rPr>
      <w:rFonts w:eastAsia="Calibr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7F1629"/>
    <w:rPr>
      <w:rFonts w:ascii="Times New Roman" w:hAnsi="Times New Roman"/>
      <w:sz w:val="18"/>
      <w:szCs w:val="18"/>
      <w:lang w:val="ru-RU" w:eastAsia="en-US"/>
    </w:rPr>
  </w:style>
  <w:style w:type="character" w:customStyle="1" w:styleId="af1">
    <w:name w:val="Неразрешенное упоминание"/>
    <w:uiPriority w:val="99"/>
    <w:semiHidden/>
    <w:unhideWhenUsed/>
    <w:rsid w:val="0068382E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F33A77"/>
    <w:rPr>
      <w:color w:val="954F72"/>
      <w:u w:val="single"/>
    </w:rPr>
  </w:style>
  <w:style w:type="character" w:customStyle="1" w:styleId="rvts23">
    <w:name w:val="rvts23"/>
    <w:basedOn w:val="a0"/>
    <w:rsid w:val="00737187"/>
  </w:style>
  <w:style w:type="character" w:customStyle="1" w:styleId="rvts0">
    <w:name w:val="rvts0"/>
    <w:basedOn w:val="a0"/>
    <w:rsid w:val="00737187"/>
  </w:style>
  <w:style w:type="character" w:customStyle="1" w:styleId="rvts15">
    <w:name w:val="rvts15"/>
    <w:basedOn w:val="a0"/>
    <w:rsid w:val="00737187"/>
  </w:style>
  <w:style w:type="character" w:customStyle="1" w:styleId="submenu-table">
    <w:name w:val="submenu-table"/>
    <w:basedOn w:val="a0"/>
    <w:rsid w:val="00737187"/>
  </w:style>
  <w:style w:type="paragraph" w:styleId="af3">
    <w:name w:val="Normal (Web)"/>
    <w:basedOn w:val="a"/>
    <w:uiPriority w:val="99"/>
    <w:unhideWhenUsed/>
    <w:rsid w:val="00737187"/>
    <w:pPr>
      <w:spacing w:before="100" w:beforeAutospacing="1" w:after="100" w:afterAutospacing="1"/>
    </w:pPr>
    <w:rPr>
      <w:lang w:eastAsia="ru-RU"/>
    </w:rPr>
  </w:style>
  <w:style w:type="character" w:styleId="af4">
    <w:name w:val="Emphasis"/>
    <w:basedOn w:val="a0"/>
    <w:uiPriority w:val="20"/>
    <w:qFormat/>
    <w:rsid w:val="00737187"/>
    <w:rPr>
      <w:i/>
      <w:iCs/>
    </w:rPr>
  </w:style>
  <w:style w:type="character" w:styleId="af5">
    <w:name w:val="Strong"/>
    <w:basedOn w:val="a0"/>
    <w:uiPriority w:val="22"/>
    <w:qFormat/>
    <w:rsid w:val="00737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n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5034-0E3C-4778-AD71-B04BC223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9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Links>
    <vt:vector size="24" baseType="variant">
      <vt:variant>
        <vt:i4>6488113</vt:i4>
      </vt:variant>
      <vt:variant>
        <vt:i4>9</vt:i4>
      </vt:variant>
      <vt:variant>
        <vt:i4>0</vt:i4>
      </vt:variant>
      <vt:variant>
        <vt:i4>5</vt:i4>
      </vt:variant>
      <vt:variant>
        <vt:lpwstr>http://www.mon.gov.ua/</vt:lpwstr>
      </vt:variant>
      <vt:variant>
        <vt:lpwstr/>
      </vt:variant>
      <vt:variant>
        <vt:i4>1769487</vt:i4>
      </vt:variant>
      <vt:variant>
        <vt:i4>6</vt:i4>
      </vt:variant>
      <vt:variant>
        <vt:i4>0</vt:i4>
      </vt:variant>
      <vt:variant>
        <vt:i4>5</vt:i4>
      </vt:variant>
      <vt:variant>
        <vt:lpwstr>http://osvita-dnepr.com/</vt:lpwstr>
      </vt:variant>
      <vt:variant>
        <vt:lpwstr/>
      </vt:variant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https://saiup.org.ua/novyny/akademichna-dobrochesnist-shho-v-uchniv-ta-studentiv-na-dumtsi/</vt:lpwstr>
      </vt:variant>
      <vt:variant>
        <vt:lpwstr/>
      </vt:variant>
      <vt:variant>
        <vt:i4>5243993</vt:i4>
      </vt:variant>
      <vt:variant>
        <vt:i4>0</vt:i4>
      </vt:variant>
      <vt:variant>
        <vt:i4>0</vt:i4>
      </vt:variant>
      <vt:variant>
        <vt:i4>5</vt:i4>
      </vt:variant>
      <vt:variant>
        <vt:lpwstr>https://законодавство.com/zakon-ukrajiny/stattya-akademichna-dobrochesnist-325783.html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E</dc:creator>
  <cp:keywords/>
  <dc:description/>
  <cp:lastModifiedBy>Пользователь Windows</cp:lastModifiedBy>
  <cp:revision>8</cp:revision>
  <dcterms:created xsi:type="dcterms:W3CDTF">2020-02-12T20:10:00Z</dcterms:created>
  <dcterms:modified xsi:type="dcterms:W3CDTF">2020-10-02T18:04:00Z</dcterms:modified>
</cp:coreProperties>
</file>