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2F2" w:rsidRPr="00AA12F2" w:rsidRDefault="00AA12F2" w:rsidP="00BC334D">
      <w:pPr>
        <w:spacing w:after="0" w:line="240" w:lineRule="auto"/>
        <w:rPr>
          <w:rFonts w:ascii="Arial" w:hAnsi="Arial" w:cs="Arial"/>
          <w:b/>
          <w:caps/>
          <w:color w:val="000000" w:themeColor="text1"/>
          <w:lang w:val="uk-UA"/>
        </w:rPr>
      </w:pPr>
      <w:r w:rsidRPr="00AA12F2">
        <w:rPr>
          <w:rFonts w:ascii="Arial" w:hAnsi="Arial" w:cs="Arial"/>
          <w:b/>
          <w:caps/>
          <w:color w:val="000000" w:themeColor="text1"/>
        </w:rPr>
        <w:t>Вимоги до оформлення публікацій</w:t>
      </w:r>
    </w:p>
    <w:p w:rsidR="00AA12F2" w:rsidRPr="00AA12F2" w:rsidRDefault="00AA12F2" w:rsidP="00BC334D">
      <w:pPr>
        <w:spacing w:after="0" w:line="240" w:lineRule="auto"/>
        <w:ind w:firstLine="567"/>
        <w:rPr>
          <w:rFonts w:ascii="Arial" w:hAnsi="Arial" w:cs="Arial"/>
          <w:color w:val="000000" w:themeColor="text1"/>
          <w:lang w:val="uk-UA"/>
        </w:rPr>
      </w:pPr>
    </w:p>
    <w:p w:rsidR="00AA12F2" w:rsidRPr="00AA12F2" w:rsidRDefault="00AA12F2" w:rsidP="00BC334D">
      <w:pPr>
        <w:spacing w:after="0" w:line="240" w:lineRule="auto"/>
        <w:rPr>
          <w:rFonts w:ascii="Arial" w:hAnsi="Arial" w:cs="Arial"/>
          <w:color w:val="000000" w:themeColor="text1"/>
          <w:lang w:val="uk-UA"/>
        </w:rPr>
      </w:pPr>
      <w:r w:rsidRPr="00AA12F2">
        <w:rPr>
          <w:rFonts w:ascii="Arial" w:hAnsi="Arial" w:cs="Arial"/>
          <w:color w:val="000000" w:themeColor="text1"/>
          <w:lang w:val="uk-UA"/>
        </w:rPr>
        <w:t xml:space="preserve">з урахуванням вимог, затверджених Міністерством освіти і науки України </w:t>
      </w:r>
    </w:p>
    <w:p w:rsidR="00AA12F2" w:rsidRPr="00AA12F2" w:rsidRDefault="00AA12F2" w:rsidP="00BC334D">
      <w:pPr>
        <w:spacing w:after="0" w:line="240" w:lineRule="auto"/>
        <w:rPr>
          <w:rFonts w:ascii="Arial" w:hAnsi="Arial" w:cs="Arial"/>
          <w:color w:val="000000" w:themeColor="text1"/>
          <w:lang w:val="uk-UA"/>
        </w:rPr>
      </w:pPr>
      <w:r w:rsidRPr="00AA12F2">
        <w:rPr>
          <w:rFonts w:ascii="Arial" w:hAnsi="Arial" w:cs="Arial"/>
          <w:color w:val="000000" w:themeColor="text1"/>
          <w:lang w:val="uk-UA"/>
        </w:rPr>
        <w:t>(Наказ № 1111, від 17.10.2012)</w:t>
      </w:r>
    </w:p>
    <w:p w:rsidR="00AA12F2" w:rsidRPr="00AA12F2" w:rsidRDefault="00AA12F2" w:rsidP="00BC334D">
      <w:pPr>
        <w:spacing w:after="0" w:line="240" w:lineRule="auto"/>
        <w:ind w:firstLine="567"/>
        <w:rPr>
          <w:rFonts w:ascii="Arial" w:hAnsi="Arial" w:cs="Arial"/>
          <w:color w:val="000000" w:themeColor="text1"/>
          <w:lang w:val="uk-UA"/>
        </w:rPr>
      </w:pPr>
    </w:p>
    <w:p w:rsidR="00C07F63" w:rsidRDefault="00AA12F2" w:rsidP="00BC334D">
      <w:pPr>
        <w:spacing w:after="0" w:line="240" w:lineRule="auto"/>
        <w:rPr>
          <w:rFonts w:ascii="Arial" w:hAnsi="Arial" w:cs="Arial"/>
          <w:color w:val="000000" w:themeColor="text1"/>
          <w:lang w:val="uk-UA"/>
        </w:rPr>
      </w:pPr>
      <w:r w:rsidRPr="00AA12F2">
        <w:rPr>
          <w:rFonts w:ascii="Arial" w:hAnsi="Arial" w:cs="Arial"/>
          <w:color w:val="000000" w:themeColor="text1"/>
          <w:lang w:val="uk-UA"/>
        </w:rPr>
        <w:t xml:space="preserve">Статті разом із супроводжувальними документами, надані для публікації у </w:t>
      </w:r>
      <w:r w:rsidR="00C07F63">
        <w:rPr>
          <w:rFonts w:ascii="Arial" w:hAnsi="Arial" w:cs="Arial"/>
          <w:color w:val="000000" w:themeColor="text1"/>
          <w:lang w:val="uk-UA"/>
        </w:rPr>
        <w:t>«</w:t>
      </w:r>
      <w:r w:rsidRPr="00AA12F2">
        <w:rPr>
          <w:rFonts w:ascii="Arial" w:hAnsi="Arial" w:cs="Arial"/>
          <w:color w:val="000000" w:themeColor="text1"/>
          <w:lang w:val="uk-UA"/>
        </w:rPr>
        <w:t>Віснику Харківської державної академії дизайну і мистецтв</w:t>
      </w:r>
      <w:r w:rsidR="00C07F63">
        <w:rPr>
          <w:rFonts w:ascii="Arial" w:hAnsi="Arial" w:cs="Arial"/>
          <w:color w:val="000000" w:themeColor="text1"/>
          <w:lang w:val="uk-UA"/>
        </w:rPr>
        <w:t>»</w:t>
      </w:r>
      <w:r w:rsidRPr="00AA12F2">
        <w:rPr>
          <w:rFonts w:ascii="Arial" w:hAnsi="Arial" w:cs="Arial"/>
          <w:color w:val="000000" w:themeColor="text1"/>
          <w:lang w:val="uk-UA"/>
        </w:rPr>
        <w:t xml:space="preserve"> в обов’язковому порядку проходять процедуру попереднього розгляду. </w:t>
      </w:r>
      <w:r w:rsidRPr="00AA12F2">
        <w:rPr>
          <w:rFonts w:ascii="Arial" w:hAnsi="Arial" w:cs="Arial"/>
          <w:color w:val="000000" w:themeColor="text1"/>
        </w:rPr>
        <w:t xml:space="preserve">Файл </w:t>
      </w:r>
      <w:proofErr w:type="spellStart"/>
      <w:r w:rsidRPr="00AA12F2">
        <w:rPr>
          <w:rFonts w:ascii="Arial" w:hAnsi="Arial" w:cs="Arial"/>
          <w:color w:val="000000" w:themeColor="text1"/>
        </w:rPr>
        <w:t>зі</w:t>
      </w:r>
      <w:proofErr w:type="spellEnd"/>
      <w:r w:rsidRPr="00AA12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A12F2">
        <w:rPr>
          <w:rFonts w:ascii="Arial" w:hAnsi="Arial" w:cs="Arial"/>
          <w:color w:val="000000" w:themeColor="text1"/>
        </w:rPr>
        <w:t>статтею</w:t>
      </w:r>
      <w:proofErr w:type="spellEnd"/>
      <w:r w:rsidRPr="00AA12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A12F2">
        <w:rPr>
          <w:rFonts w:ascii="Arial" w:hAnsi="Arial" w:cs="Arial"/>
          <w:color w:val="000000" w:themeColor="text1"/>
        </w:rPr>
        <w:t>слід</w:t>
      </w:r>
      <w:proofErr w:type="spellEnd"/>
      <w:r w:rsidRPr="00AA12F2">
        <w:rPr>
          <w:rFonts w:ascii="Arial" w:hAnsi="Arial" w:cs="Arial"/>
          <w:color w:val="000000" w:themeColor="text1"/>
        </w:rPr>
        <w:t xml:space="preserve"> подати до </w:t>
      </w:r>
      <w:proofErr w:type="spellStart"/>
      <w:r w:rsidRPr="00AA12F2">
        <w:rPr>
          <w:rFonts w:ascii="Arial" w:hAnsi="Arial" w:cs="Arial"/>
          <w:color w:val="000000" w:themeColor="text1"/>
        </w:rPr>
        <w:t>редакції</w:t>
      </w:r>
      <w:proofErr w:type="spellEnd"/>
      <w:r w:rsidRPr="00AA12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A12F2">
        <w:rPr>
          <w:rFonts w:ascii="Arial" w:hAnsi="Arial" w:cs="Arial"/>
          <w:color w:val="000000" w:themeColor="text1"/>
        </w:rPr>
        <w:t>або</w:t>
      </w:r>
      <w:proofErr w:type="spellEnd"/>
      <w:r w:rsidRPr="00AA12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A12F2">
        <w:rPr>
          <w:rFonts w:ascii="Arial" w:hAnsi="Arial" w:cs="Arial"/>
          <w:color w:val="000000" w:themeColor="text1"/>
        </w:rPr>
        <w:t>надіслати</w:t>
      </w:r>
      <w:proofErr w:type="spellEnd"/>
      <w:r w:rsidRPr="00AA12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A12F2">
        <w:rPr>
          <w:rFonts w:ascii="Arial" w:hAnsi="Arial" w:cs="Arial"/>
          <w:color w:val="000000" w:themeColor="text1"/>
        </w:rPr>
        <w:t>електронною</w:t>
      </w:r>
      <w:proofErr w:type="spellEnd"/>
      <w:r w:rsidRPr="00AA12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A12F2">
        <w:rPr>
          <w:rFonts w:ascii="Arial" w:hAnsi="Arial" w:cs="Arial"/>
          <w:color w:val="000000" w:themeColor="text1"/>
        </w:rPr>
        <w:t>поштою</w:t>
      </w:r>
      <w:proofErr w:type="spellEnd"/>
      <w:r w:rsidRPr="00AA12F2">
        <w:rPr>
          <w:rFonts w:ascii="Arial" w:hAnsi="Arial" w:cs="Arial"/>
          <w:color w:val="000000" w:themeColor="text1"/>
        </w:rPr>
        <w:t xml:space="preserve"> </w:t>
      </w:r>
      <w:proofErr w:type="gramStart"/>
      <w:r w:rsidRPr="00AA12F2">
        <w:rPr>
          <w:rFonts w:ascii="Arial" w:hAnsi="Arial" w:cs="Arial"/>
          <w:color w:val="000000" w:themeColor="text1"/>
        </w:rPr>
        <w:t>на</w:t>
      </w:r>
      <w:proofErr w:type="gramEnd"/>
      <w:r w:rsidRPr="00AA12F2">
        <w:rPr>
          <w:rFonts w:ascii="Arial" w:hAnsi="Arial" w:cs="Arial"/>
          <w:color w:val="000000" w:themeColor="text1"/>
        </w:rPr>
        <w:t xml:space="preserve"> адресу</w:t>
      </w:r>
      <w:r w:rsidR="00C07F63">
        <w:rPr>
          <w:rFonts w:ascii="Arial" w:hAnsi="Arial" w:cs="Arial"/>
          <w:color w:val="000000" w:themeColor="text1"/>
          <w:lang w:val="uk-UA"/>
        </w:rPr>
        <w:t xml:space="preserve"> </w:t>
      </w:r>
      <w:hyperlink r:id="rId5" w:history="1">
        <w:r w:rsidR="00C07F63" w:rsidRPr="00D87176">
          <w:rPr>
            <w:rStyle w:val="a6"/>
            <w:rFonts w:ascii="Arial" w:hAnsi="Arial" w:cs="Arial"/>
            <w:lang w:val="uk-UA"/>
          </w:rPr>
          <w:t>editorksada@gmail.com</w:t>
        </w:r>
      </w:hyperlink>
      <w:r w:rsidR="00C07F63">
        <w:rPr>
          <w:rFonts w:ascii="Arial" w:hAnsi="Arial" w:cs="Arial"/>
          <w:color w:val="000000" w:themeColor="text1"/>
          <w:lang w:val="uk-UA"/>
        </w:rPr>
        <w:t xml:space="preserve"> </w:t>
      </w:r>
    </w:p>
    <w:p w:rsidR="00AA12F2" w:rsidRDefault="00AA12F2" w:rsidP="00BC334D">
      <w:pPr>
        <w:spacing w:after="0" w:line="240" w:lineRule="auto"/>
        <w:rPr>
          <w:rFonts w:ascii="Arial" w:eastAsia="Times New Roman" w:hAnsi="Arial" w:cs="Arial"/>
          <w:color w:val="000000" w:themeColor="text1"/>
          <w:lang w:val="uk-UA" w:eastAsia="ru-RU"/>
        </w:rPr>
      </w:pPr>
      <w:proofErr w:type="spellStart"/>
      <w:r w:rsidRPr="00AA12F2">
        <w:rPr>
          <w:rFonts w:ascii="Arial" w:eastAsia="Times New Roman" w:hAnsi="Arial" w:cs="Arial"/>
          <w:color w:val="000000" w:themeColor="text1"/>
          <w:lang w:eastAsia="ru-RU"/>
        </w:rPr>
        <w:t>Окремим</w:t>
      </w:r>
      <w:proofErr w:type="spellEnd"/>
      <w:r w:rsidRPr="00AA12F2">
        <w:rPr>
          <w:rFonts w:ascii="Arial" w:eastAsia="Times New Roman" w:hAnsi="Arial" w:cs="Arial"/>
          <w:color w:val="000000" w:themeColor="text1"/>
          <w:lang w:eastAsia="ru-RU"/>
        </w:rPr>
        <w:t xml:space="preserve"> файлом разом </w:t>
      </w:r>
      <w:proofErr w:type="spellStart"/>
      <w:r w:rsidRPr="00AA12F2">
        <w:rPr>
          <w:rFonts w:ascii="Arial" w:eastAsia="Times New Roman" w:hAnsi="Arial" w:cs="Arial"/>
          <w:color w:val="000000" w:themeColor="text1"/>
          <w:lang w:eastAsia="ru-RU"/>
        </w:rPr>
        <w:t>зі</w:t>
      </w:r>
      <w:proofErr w:type="spellEnd"/>
      <w:r w:rsidRPr="00AA12F2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AA12F2">
        <w:rPr>
          <w:rFonts w:ascii="Arial" w:eastAsia="Times New Roman" w:hAnsi="Arial" w:cs="Arial"/>
          <w:color w:val="000000" w:themeColor="text1"/>
          <w:lang w:eastAsia="ru-RU"/>
        </w:rPr>
        <w:t>статтею</w:t>
      </w:r>
      <w:proofErr w:type="spellEnd"/>
      <w:r w:rsidRPr="00AA12F2">
        <w:rPr>
          <w:rFonts w:ascii="Arial" w:eastAsia="Times New Roman" w:hAnsi="Arial" w:cs="Arial"/>
          <w:color w:val="000000" w:themeColor="text1"/>
          <w:lang w:eastAsia="ru-RU"/>
        </w:rPr>
        <w:t xml:space="preserve"> автор </w:t>
      </w:r>
      <w:proofErr w:type="spellStart"/>
      <w:r w:rsidRPr="00AA12F2">
        <w:rPr>
          <w:rFonts w:ascii="Arial" w:eastAsia="Times New Roman" w:hAnsi="Arial" w:cs="Arial"/>
          <w:color w:val="000000" w:themeColor="text1"/>
          <w:lang w:eastAsia="ru-RU"/>
        </w:rPr>
        <w:t>надсилає</w:t>
      </w:r>
      <w:proofErr w:type="spellEnd"/>
      <w:r w:rsidRPr="00AA12F2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AA12F2">
        <w:rPr>
          <w:rFonts w:ascii="Arial" w:eastAsia="Times New Roman" w:hAnsi="Arial" w:cs="Arial"/>
          <w:color w:val="000000" w:themeColor="text1"/>
          <w:lang w:eastAsia="ru-RU"/>
        </w:rPr>
        <w:t>заяву</w:t>
      </w:r>
      <w:proofErr w:type="spellEnd"/>
      <w:r w:rsidRPr="00AA12F2">
        <w:rPr>
          <w:rFonts w:ascii="Arial" w:eastAsia="Times New Roman" w:hAnsi="Arial" w:cs="Arial"/>
          <w:color w:val="000000" w:themeColor="text1"/>
          <w:lang w:eastAsia="ru-RU"/>
        </w:rPr>
        <w:t xml:space="preserve"> та анкету за </w:t>
      </w:r>
      <w:proofErr w:type="spellStart"/>
      <w:r w:rsidRPr="00AA12F2">
        <w:rPr>
          <w:rFonts w:ascii="Arial" w:eastAsia="Times New Roman" w:hAnsi="Arial" w:cs="Arial"/>
          <w:color w:val="000000" w:themeColor="text1"/>
          <w:lang w:eastAsia="ru-RU"/>
        </w:rPr>
        <w:t>встановленим</w:t>
      </w:r>
      <w:proofErr w:type="spellEnd"/>
      <w:r w:rsidRPr="00AA12F2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AA12F2">
        <w:rPr>
          <w:rFonts w:ascii="Arial" w:eastAsia="Times New Roman" w:hAnsi="Arial" w:cs="Arial"/>
          <w:color w:val="000000" w:themeColor="text1"/>
          <w:lang w:eastAsia="ru-RU"/>
        </w:rPr>
        <w:t>зразком</w:t>
      </w:r>
      <w:proofErr w:type="spellEnd"/>
      <w:r w:rsidRPr="00AA12F2">
        <w:rPr>
          <w:rFonts w:ascii="Arial" w:eastAsia="Times New Roman" w:hAnsi="Arial" w:cs="Arial"/>
          <w:color w:val="000000" w:themeColor="text1"/>
          <w:lang w:eastAsia="ru-RU"/>
        </w:rPr>
        <w:t xml:space="preserve">. </w:t>
      </w:r>
      <w:proofErr w:type="spellStart"/>
      <w:r w:rsidRPr="00AA12F2">
        <w:rPr>
          <w:rFonts w:ascii="Arial" w:eastAsia="Times New Roman" w:hAnsi="Arial" w:cs="Arial"/>
          <w:color w:val="000000" w:themeColor="text1"/>
          <w:lang w:eastAsia="ru-RU"/>
        </w:rPr>
        <w:t>Аспіранти</w:t>
      </w:r>
      <w:proofErr w:type="spellEnd"/>
      <w:r w:rsidRPr="00AA12F2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AA12F2">
        <w:rPr>
          <w:rFonts w:ascii="Arial" w:eastAsia="Times New Roman" w:hAnsi="Arial" w:cs="Arial"/>
          <w:color w:val="000000" w:themeColor="text1"/>
          <w:lang w:eastAsia="ru-RU"/>
        </w:rPr>
        <w:t>додають</w:t>
      </w:r>
      <w:proofErr w:type="spellEnd"/>
      <w:r w:rsidRPr="00AA12F2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AA12F2">
        <w:rPr>
          <w:rFonts w:ascii="Arial" w:eastAsia="Times New Roman" w:hAnsi="Arial" w:cs="Arial"/>
          <w:color w:val="000000" w:themeColor="text1"/>
          <w:lang w:eastAsia="ru-RU"/>
        </w:rPr>
        <w:t>рецензію</w:t>
      </w:r>
      <w:proofErr w:type="spellEnd"/>
      <w:r w:rsidRPr="00AA12F2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AA12F2">
        <w:rPr>
          <w:rFonts w:ascii="Arial" w:eastAsia="Times New Roman" w:hAnsi="Arial" w:cs="Arial"/>
          <w:color w:val="000000" w:themeColor="text1"/>
          <w:lang w:eastAsia="ru-RU"/>
        </w:rPr>
        <w:t>з</w:t>
      </w:r>
      <w:proofErr w:type="spellEnd"/>
      <w:r w:rsidRPr="00AA12F2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AA12F2">
        <w:rPr>
          <w:rFonts w:ascii="Arial" w:eastAsia="Times New Roman" w:hAnsi="Arial" w:cs="Arial"/>
          <w:color w:val="000000" w:themeColor="text1"/>
          <w:lang w:eastAsia="ru-RU"/>
        </w:rPr>
        <w:t>рекомендацією</w:t>
      </w:r>
      <w:proofErr w:type="spellEnd"/>
      <w:r w:rsidRPr="00AA12F2">
        <w:rPr>
          <w:rFonts w:ascii="Arial" w:eastAsia="Times New Roman" w:hAnsi="Arial" w:cs="Arial"/>
          <w:color w:val="000000" w:themeColor="text1"/>
          <w:lang w:eastAsia="ru-RU"/>
        </w:rPr>
        <w:t xml:space="preserve"> до </w:t>
      </w:r>
      <w:proofErr w:type="spellStart"/>
      <w:r w:rsidRPr="00AA12F2">
        <w:rPr>
          <w:rFonts w:ascii="Arial" w:eastAsia="Times New Roman" w:hAnsi="Arial" w:cs="Arial"/>
          <w:color w:val="000000" w:themeColor="text1"/>
          <w:lang w:eastAsia="ru-RU"/>
        </w:rPr>
        <w:t>друку</w:t>
      </w:r>
      <w:proofErr w:type="spellEnd"/>
      <w:r w:rsidRPr="00AA12F2">
        <w:rPr>
          <w:rFonts w:ascii="Arial" w:eastAsia="Times New Roman" w:hAnsi="Arial" w:cs="Arial"/>
          <w:color w:val="000000" w:themeColor="text1"/>
          <w:lang w:eastAsia="ru-RU"/>
        </w:rPr>
        <w:t xml:space="preserve">, </w:t>
      </w:r>
      <w:proofErr w:type="spellStart"/>
      <w:proofErr w:type="gramStart"/>
      <w:r w:rsidRPr="00AA12F2">
        <w:rPr>
          <w:rFonts w:ascii="Arial" w:eastAsia="Times New Roman" w:hAnsi="Arial" w:cs="Arial"/>
          <w:color w:val="000000" w:themeColor="text1"/>
          <w:lang w:eastAsia="ru-RU"/>
        </w:rPr>
        <w:t>п</w:t>
      </w:r>
      <w:proofErr w:type="gramEnd"/>
      <w:r w:rsidRPr="00AA12F2">
        <w:rPr>
          <w:rFonts w:ascii="Arial" w:eastAsia="Times New Roman" w:hAnsi="Arial" w:cs="Arial"/>
          <w:color w:val="000000" w:themeColor="text1"/>
          <w:lang w:eastAsia="ru-RU"/>
        </w:rPr>
        <w:t>ідписану</w:t>
      </w:r>
      <w:proofErr w:type="spellEnd"/>
      <w:r w:rsidRPr="00AA12F2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AA12F2">
        <w:rPr>
          <w:rFonts w:ascii="Arial" w:eastAsia="Times New Roman" w:hAnsi="Arial" w:cs="Arial"/>
          <w:color w:val="000000" w:themeColor="text1"/>
          <w:lang w:eastAsia="ru-RU"/>
        </w:rPr>
        <w:t>їх</w:t>
      </w:r>
      <w:proofErr w:type="spellEnd"/>
      <w:r w:rsidRPr="00AA12F2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AA12F2">
        <w:rPr>
          <w:rFonts w:ascii="Arial" w:eastAsia="Times New Roman" w:hAnsi="Arial" w:cs="Arial"/>
          <w:color w:val="000000" w:themeColor="text1"/>
          <w:lang w:eastAsia="ru-RU"/>
        </w:rPr>
        <w:t>науковим</w:t>
      </w:r>
      <w:proofErr w:type="spellEnd"/>
      <w:r w:rsidRPr="00AA12F2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AA12F2">
        <w:rPr>
          <w:rFonts w:ascii="Arial" w:eastAsia="Times New Roman" w:hAnsi="Arial" w:cs="Arial"/>
          <w:color w:val="000000" w:themeColor="text1"/>
          <w:lang w:eastAsia="ru-RU"/>
        </w:rPr>
        <w:t>керівником</w:t>
      </w:r>
      <w:proofErr w:type="spellEnd"/>
      <w:r w:rsidRPr="00AA12F2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AA12F2">
        <w:rPr>
          <w:rFonts w:ascii="Arial" w:eastAsia="Times New Roman" w:hAnsi="Arial" w:cs="Arial"/>
          <w:color w:val="000000" w:themeColor="text1"/>
          <w:lang w:eastAsia="ru-RU"/>
        </w:rPr>
        <w:t>або</w:t>
      </w:r>
      <w:proofErr w:type="spellEnd"/>
      <w:r w:rsidRPr="00AA12F2">
        <w:rPr>
          <w:rFonts w:ascii="Arial" w:eastAsia="Times New Roman" w:hAnsi="Arial" w:cs="Arial"/>
          <w:color w:val="000000" w:themeColor="text1"/>
          <w:lang w:eastAsia="ru-RU"/>
        </w:rPr>
        <w:t xml:space="preserve"> консультантом.</w:t>
      </w:r>
    </w:p>
    <w:p w:rsidR="00BC334D" w:rsidRPr="00BC334D" w:rsidRDefault="00BC334D" w:rsidP="00BC334D">
      <w:pPr>
        <w:spacing w:after="0" w:line="240" w:lineRule="auto"/>
        <w:rPr>
          <w:rFonts w:ascii="Arial" w:eastAsia="Times New Roman" w:hAnsi="Arial" w:cs="Arial"/>
          <w:color w:val="000000" w:themeColor="text1"/>
          <w:lang w:val="uk-UA" w:eastAsia="ru-RU"/>
        </w:rPr>
      </w:pPr>
    </w:p>
    <w:p w:rsidR="00AA12F2" w:rsidRDefault="00AA12F2" w:rsidP="00BC334D">
      <w:pPr>
        <w:spacing w:after="0" w:line="240" w:lineRule="auto"/>
        <w:rPr>
          <w:rFonts w:ascii="Arial" w:eastAsia="Times New Roman" w:hAnsi="Arial" w:cs="Arial"/>
          <w:color w:val="000000" w:themeColor="text1"/>
          <w:lang w:val="uk-UA" w:eastAsia="ru-RU"/>
        </w:rPr>
      </w:pPr>
      <w:r w:rsidRPr="00AA12F2">
        <w:rPr>
          <w:rFonts w:ascii="Arial" w:eastAsia="Times New Roman" w:hAnsi="Arial" w:cs="Arial"/>
          <w:b/>
          <w:color w:val="000000" w:themeColor="text1"/>
          <w:lang w:val="uk-UA" w:eastAsia="ru-RU"/>
        </w:rPr>
        <w:t>Вимоги до файлу</w:t>
      </w:r>
      <w:r w:rsidRPr="00AA12F2">
        <w:rPr>
          <w:rFonts w:ascii="Arial" w:eastAsia="Times New Roman" w:hAnsi="Arial" w:cs="Arial"/>
          <w:color w:val="000000" w:themeColor="text1"/>
          <w:lang w:val="uk-UA" w:eastAsia="ru-RU"/>
        </w:rPr>
        <w:t xml:space="preserve"> </w:t>
      </w:r>
    </w:p>
    <w:p w:rsidR="00BC334D" w:rsidRDefault="00BC334D" w:rsidP="00BC334D">
      <w:pPr>
        <w:spacing w:after="0" w:line="240" w:lineRule="auto"/>
        <w:rPr>
          <w:rFonts w:ascii="Arial" w:eastAsia="Times New Roman" w:hAnsi="Arial" w:cs="Arial"/>
          <w:color w:val="000000" w:themeColor="text1"/>
          <w:lang w:val="uk-UA" w:eastAsia="ru-RU"/>
        </w:rPr>
      </w:pPr>
    </w:p>
    <w:p w:rsidR="00AA12F2" w:rsidRDefault="00AA12F2" w:rsidP="00BC334D">
      <w:pPr>
        <w:spacing w:after="0" w:line="240" w:lineRule="auto"/>
        <w:rPr>
          <w:rFonts w:ascii="Arial" w:eastAsia="Times New Roman" w:hAnsi="Arial" w:cs="Arial"/>
          <w:color w:val="000000" w:themeColor="text1"/>
          <w:lang w:val="uk-UA" w:eastAsia="ru-RU"/>
        </w:rPr>
      </w:pPr>
      <w:r>
        <w:rPr>
          <w:rFonts w:ascii="Arial" w:eastAsia="Times New Roman" w:hAnsi="Arial" w:cs="Arial"/>
          <w:color w:val="000000" w:themeColor="text1"/>
          <w:lang w:val="uk-UA" w:eastAsia="ru-RU"/>
        </w:rPr>
        <w:t>С</w:t>
      </w:r>
      <w:r w:rsidRPr="00AA12F2">
        <w:rPr>
          <w:rFonts w:ascii="Arial" w:eastAsia="Times New Roman" w:hAnsi="Arial" w:cs="Arial"/>
          <w:color w:val="000000" w:themeColor="text1"/>
          <w:lang w:val="uk-UA" w:eastAsia="ru-RU"/>
        </w:rPr>
        <w:t xml:space="preserve">татті приймаються тільки у вигляді електронного файлу, який має бути створений у редакторі </w:t>
      </w:r>
      <w:proofErr w:type="spellStart"/>
      <w:r w:rsidRPr="00AA12F2">
        <w:rPr>
          <w:rFonts w:ascii="Arial" w:eastAsia="Times New Roman" w:hAnsi="Arial" w:cs="Arial"/>
          <w:color w:val="000000" w:themeColor="text1"/>
          <w:lang w:eastAsia="ru-RU"/>
        </w:rPr>
        <w:t>Word</w:t>
      </w:r>
      <w:proofErr w:type="spellEnd"/>
      <w:r w:rsidRPr="00AA12F2">
        <w:rPr>
          <w:rFonts w:ascii="Arial" w:eastAsia="Times New Roman" w:hAnsi="Arial" w:cs="Arial"/>
          <w:color w:val="000000" w:themeColor="text1"/>
          <w:lang w:val="uk-UA" w:eastAsia="ru-RU"/>
        </w:rPr>
        <w:t xml:space="preserve"> і збережений у форматі *.</w:t>
      </w:r>
      <w:proofErr w:type="spellStart"/>
      <w:r w:rsidRPr="00AA12F2">
        <w:rPr>
          <w:rFonts w:ascii="Arial" w:eastAsia="Times New Roman" w:hAnsi="Arial" w:cs="Arial"/>
          <w:color w:val="000000" w:themeColor="text1"/>
          <w:lang w:eastAsia="ru-RU"/>
        </w:rPr>
        <w:t>doc</w:t>
      </w:r>
      <w:proofErr w:type="spellEnd"/>
      <w:r w:rsidRPr="00AA12F2">
        <w:rPr>
          <w:rFonts w:ascii="Arial" w:eastAsia="Times New Roman" w:hAnsi="Arial" w:cs="Arial"/>
          <w:color w:val="000000" w:themeColor="text1"/>
          <w:lang w:val="uk-UA" w:eastAsia="ru-RU"/>
        </w:rPr>
        <w:t>, *.</w:t>
      </w:r>
      <w:proofErr w:type="spellStart"/>
      <w:r w:rsidRPr="00AA12F2">
        <w:rPr>
          <w:rFonts w:ascii="Arial" w:eastAsia="Times New Roman" w:hAnsi="Arial" w:cs="Arial"/>
          <w:color w:val="000000" w:themeColor="text1"/>
          <w:lang w:eastAsia="ru-RU"/>
        </w:rPr>
        <w:t>doc</w:t>
      </w:r>
      <w:proofErr w:type="spellEnd"/>
      <w:r w:rsidRPr="00AA12F2">
        <w:rPr>
          <w:rFonts w:ascii="Arial" w:eastAsia="Times New Roman" w:hAnsi="Arial" w:cs="Arial"/>
          <w:color w:val="000000" w:themeColor="text1"/>
          <w:lang w:val="uk-UA" w:eastAsia="ru-RU"/>
        </w:rPr>
        <w:t>х або *.</w:t>
      </w:r>
      <w:proofErr w:type="spellStart"/>
      <w:r w:rsidRPr="00AA12F2">
        <w:rPr>
          <w:rFonts w:ascii="Arial" w:eastAsia="Times New Roman" w:hAnsi="Arial" w:cs="Arial"/>
          <w:color w:val="000000" w:themeColor="text1"/>
          <w:lang w:eastAsia="ru-RU"/>
        </w:rPr>
        <w:t>rtf</w:t>
      </w:r>
      <w:proofErr w:type="spellEnd"/>
      <w:r w:rsidRPr="00AA12F2">
        <w:rPr>
          <w:rFonts w:ascii="Arial" w:eastAsia="Times New Roman" w:hAnsi="Arial" w:cs="Arial"/>
          <w:color w:val="000000" w:themeColor="text1"/>
          <w:lang w:val="uk-UA" w:eastAsia="ru-RU"/>
        </w:rPr>
        <w:t xml:space="preserve">; файл має бути названий прізвищем автора статті. Назва файлу набирається латинським шрифтом (наприклад, </w:t>
      </w:r>
      <w:proofErr w:type="spellStart"/>
      <w:r w:rsidRPr="00AA12F2">
        <w:rPr>
          <w:rFonts w:ascii="Arial" w:eastAsia="Times New Roman" w:hAnsi="Arial" w:cs="Arial"/>
          <w:color w:val="000000" w:themeColor="text1"/>
          <w:lang w:eastAsia="ru-RU"/>
        </w:rPr>
        <w:t>Butko</w:t>
      </w:r>
      <w:proofErr w:type="spellEnd"/>
      <w:r w:rsidRPr="00AA12F2">
        <w:rPr>
          <w:rFonts w:ascii="Arial" w:eastAsia="Times New Roman" w:hAnsi="Arial" w:cs="Arial"/>
          <w:color w:val="000000" w:themeColor="text1"/>
          <w:lang w:val="uk-UA" w:eastAsia="ru-RU"/>
        </w:rPr>
        <w:t>.</w:t>
      </w:r>
      <w:proofErr w:type="spellStart"/>
      <w:r w:rsidRPr="00AA12F2">
        <w:rPr>
          <w:rFonts w:ascii="Arial" w:eastAsia="Times New Roman" w:hAnsi="Arial" w:cs="Arial"/>
          <w:color w:val="000000" w:themeColor="text1"/>
          <w:lang w:eastAsia="ru-RU"/>
        </w:rPr>
        <w:t>doc</w:t>
      </w:r>
      <w:proofErr w:type="spellEnd"/>
      <w:r w:rsidRPr="00AA12F2">
        <w:rPr>
          <w:rFonts w:ascii="Arial" w:eastAsia="Times New Roman" w:hAnsi="Arial" w:cs="Arial"/>
          <w:color w:val="000000" w:themeColor="text1"/>
          <w:lang w:val="uk-UA" w:eastAsia="ru-RU"/>
        </w:rPr>
        <w:t xml:space="preserve">; </w:t>
      </w:r>
      <w:proofErr w:type="spellStart"/>
      <w:r w:rsidRPr="00AA12F2">
        <w:rPr>
          <w:rFonts w:ascii="Arial" w:eastAsia="Times New Roman" w:hAnsi="Arial" w:cs="Arial"/>
          <w:color w:val="000000" w:themeColor="text1"/>
          <w:lang w:eastAsia="ru-RU"/>
        </w:rPr>
        <w:t>Butko</w:t>
      </w:r>
      <w:proofErr w:type="spellEnd"/>
      <w:r w:rsidRPr="00AA12F2">
        <w:rPr>
          <w:rFonts w:ascii="Arial" w:eastAsia="Times New Roman" w:hAnsi="Arial" w:cs="Arial"/>
          <w:color w:val="000000" w:themeColor="text1"/>
          <w:lang w:val="uk-UA" w:eastAsia="ru-RU"/>
        </w:rPr>
        <w:t>.</w:t>
      </w:r>
      <w:proofErr w:type="spellStart"/>
      <w:r w:rsidRPr="00AA12F2">
        <w:rPr>
          <w:rFonts w:ascii="Arial" w:eastAsia="Times New Roman" w:hAnsi="Arial" w:cs="Arial"/>
          <w:color w:val="000000" w:themeColor="text1"/>
          <w:lang w:eastAsia="ru-RU"/>
        </w:rPr>
        <w:t>rtf</w:t>
      </w:r>
      <w:proofErr w:type="spellEnd"/>
      <w:r w:rsidRPr="00AA12F2">
        <w:rPr>
          <w:rFonts w:ascii="Arial" w:eastAsia="Times New Roman" w:hAnsi="Arial" w:cs="Arial"/>
          <w:color w:val="000000" w:themeColor="text1"/>
          <w:lang w:val="uk-UA" w:eastAsia="ru-RU"/>
        </w:rPr>
        <w:t>).</w:t>
      </w:r>
    </w:p>
    <w:p w:rsidR="00BC334D" w:rsidRPr="00AA12F2" w:rsidRDefault="00BC334D" w:rsidP="00BC334D">
      <w:pPr>
        <w:spacing w:after="0" w:line="240" w:lineRule="auto"/>
        <w:rPr>
          <w:rFonts w:ascii="Arial" w:eastAsia="Times New Roman" w:hAnsi="Arial" w:cs="Arial"/>
          <w:color w:val="000000" w:themeColor="text1"/>
          <w:lang w:val="uk-UA" w:eastAsia="ru-RU"/>
        </w:rPr>
      </w:pPr>
    </w:p>
    <w:p w:rsidR="00AA12F2" w:rsidRDefault="00AA12F2" w:rsidP="00BC334D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val="uk-UA" w:eastAsia="ru-RU"/>
        </w:rPr>
      </w:pPr>
      <w:r w:rsidRPr="00AA12F2">
        <w:rPr>
          <w:rFonts w:ascii="Arial" w:eastAsia="Times New Roman" w:hAnsi="Arial" w:cs="Arial"/>
          <w:b/>
          <w:bCs/>
          <w:color w:val="000000" w:themeColor="text1"/>
          <w:lang w:eastAsia="ru-RU"/>
        </w:rPr>
        <w:t>Формат тексту</w:t>
      </w:r>
    </w:p>
    <w:p w:rsidR="00BC334D" w:rsidRPr="00BC334D" w:rsidRDefault="00BC334D" w:rsidP="00BC334D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val="uk-UA" w:eastAsia="ru-RU"/>
        </w:rPr>
      </w:pPr>
    </w:p>
    <w:p w:rsidR="00AA12F2" w:rsidRDefault="00AA12F2" w:rsidP="00BC334D">
      <w:pPr>
        <w:spacing w:after="0" w:line="240" w:lineRule="auto"/>
        <w:rPr>
          <w:rFonts w:ascii="Arial" w:eastAsia="Times New Roman" w:hAnsi="Arial" w:cs="Arial"/>
          <w:color w:val="000000" w:themeColor="text1"/>
          <w:lang w:val="uk-UA" w:eastAsia="ru-RU"/>
        </w:rPr>
      </w:pPr>
      <w:r w:rsidRPr="00AA12F2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Pr="00AA12F2">
        <w:rPr>
          <w:rFonts w:ascii="Arial" w:eastAsia="Times New Roman" w:hAnsi="Arial" w:cs="Arial"/>
          <w:color w:val="000000" w:themeColor="text1"/>
          <w:lang w:val="uk-UA" w:eastAsia="ru-RU"/>
        </w:rPr>
        <w:t xml:space="preserve">У статті допускається до трьох співавторів. </w:t>
      </w:r>
      <w:proofErr w:type="spellStart"/>
      <w:r w:rsidRPr="00AA12F2">
        <w:rPr>
          <w:rFonts w:ascii="Arial" w:eastAsia="Times New Roman" w:hAnsi="Arial" w:cs="Arial"/>
          <w:color w:val="000000" w:themeColor="text1"/>
          <w:lang w:eastAsia="ru-RU"/>
        </w:rPr>
        <w:t>Мінімальний</w:t>
      </w:r>
      <w:proofErr w:type="spellEnd"/>
      <w:r w:rsidRPr="00AA12F2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AA12F2">
        <w:rPr>
          <w:rFonts w:ascii="Arial" w:eastAsia="Times New Roman" w:hAnsi="Arial" w:cs="Arial"/>
          <w:color w:val="000000" w:themeColor="text1"/>
          <w:lang w:eastAsia="ru-RU"/>
        </w:rPr>
        <w:t>розмі</w:t>
      </w:r>
      <w:proofErr w:type="gramStart"/>
      <w:r w:rsidRPr="00AA12F2">
        <w:rPr>
          <w:rFonts w:ascii="Arial" w:eastAsia="Times New Roman" w:hAnsi="Arial" w:cs="Arial"/>
          <w:color w:val="000000" w:themeColor="text1"/>
          <w:lang w:eastAsia="ru-RU"/>
        </w:rPr>
        <w:t>р</w:t>
      </w:r>
      <w:proofErr w:type="spellEnd"/>
      <w:proofErr w:type="gramEnd"/>
      <w:r w:rsidRPr="00AA12F2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AA12F2">
        <w:rPr>
          <w:rFonts w:ascii="Arial" w:eastAsia="Times New Roman" w:hAnsi="Arial" w:cs="Arial"/>
          <w:color w:val="000000" w:themeColor="text1"/>
          <w:lang w:eastAsia="ru-RU"/>
        </w:rPr>
        <w:t>статті</w:t>
      </w:r>
      <w:proofErr w:type="spellEnd"/>
      <w:r w:rsidRPr="00AA12F2">
        <w:rPr>
          <w:rFonts w:ascii="Arial" w:eastAsia="Times New Roman" w:hAnsi="Arial" w:cs="Arial"/>
          <w:color w:val="000000" w:themeColor="text1"/>
          <w:lang w:eastAsia="ru-RU"/>
        </w:rPr>
        <w:t xml:space="preserve"> – </w:t>
      </w:r>
      <w:r w:rsidRPr="00AA12F2">
        <w:rPr>
          <w:rFonts w:ascii="Arial" w:eastAsia="Times New Roman" w:hAnsi="Arial" w:cs="Arial"/>
          <w:color w:val="000000" w:themeColor="text1"/>
          <w:lang w:val="uk-UA" w:eastAsia="ru-RU"/>
        </w:rPr>
        <w:t>2</w:t>
      </w:r>
      <w:r w:rsidRPr="00AA12F2">
        <w:rPr>
          <w:rFonts w:ascii="Arial" w:eastAsia="Times New Roman" w:hAnsi="Arial" w:cs="Arial"/>
          <w:color w:val="000000" w:themeColor="text1"/>
          <w:lang w:eastAsia="ru-RU"/>
        </w:rPr>
        <w:t xml:space="preserve">0 тис. </w:t>
      </w:r>
      <w:proofErr w:type="spellStart"/>
      <w:r w:rsidRPr="00AA12F2">
        <w:rPr>
          <w:rFonts w:ascii="Arial" w:eastAsia="Times New Roman" w:hAnsi="Arial" w:cs="Arial"/>
          <w:color w:val="000000" w:themeColor="text1"/>
          <w:lang w:eastAsia="ru-RU"/>
        </w:rPr>
        <w:t>друк</w:t>
      </w:r>
      <w:proofErr w:type="spellEnd"/>
      <w:r w:rsidRPr="00AA12F2">
        <w:rPr>
          <w:rFonts w:ascii="Arial" w:eastAsia="Times New Roman" w:hAnsi="Arial" w:cs="Arial"/>
          <w:color w:val="000000" w:themeColor="text1"/>
          <w:lang w:val="uk-UA" w:eastAsia="ru-RU"/>
        </w:rPr>
        <w:t>.</w:t>
      </w:r>
      <w:r w:rsidRPr="00AA12F2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AA12F2">
        <w:rPr>
          <w:rFonts w:ascii="Arial" w:eastAsia="Times New Roman" w:hAnsi="Arial" w:cs="Arial"/>
          <w:color w:val="000000" w:themeColor="text1"/>
          <w:lang w:eastAsia="ru-RU"/>
        </w:rPr>
        <w:t>знаків</w:t>
      </w:r>
      <w:proofErr w:type="spellEnd"/>
      <w:r w:rsidRPr="00AA12F2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Pr="00AA12F2">
        <w:rPr>
          <w:rFonts w:ascii="Arial" w:eastAsia="Times New Roman" w:hAnsi="Arial" w:cs="Arial"/>
          <w:color w:val="000000" w:themeColor="text1"/>
          <w:lang w:val="uk-UA" w:eastAsia="ru-RU"/>
        </w:rPr>
        <w:t>з пробілами з урахуванням приміток</w:t>
      </w:r>
      <w:r w:rsidRPr="00AA12F2">
        <w:rPr>
          <w:rFonts w:ascii="Arial" w:eastAsia="Times New Roman" w:hAnsi="Arial" w:cs="Arial"/>
          <w:color w:val="000000" w:themeColor="text1"/>
          <w:lang w:eastAsia="ru-RU"/>
        </w:rPr>
        <w:t xml:space="preserve">, </w:t>
      </w:r>
      <w:proofErr w:type="spellStart"/>
      <w:r w:rsidRPr="00AA12F2">
        <w:rPr>
          <w:rFonts w:ascii="Arial" w:eastAsia="Times New Roman" w:hAnsi="Arial" w:cs="Arial"/>
          <w:color w:val="000000" w:themeColor="text1"/>
          <w:lang w:eastAsia="ru-RU"/>
        </w:rPr>
        <w:t>максимальний</w:t>
      </w:r>
      <w:proofErr w:type="spellEnd"/>
      <w:r w:rsidRPr="00AA12F2">
        <w:rPr>
          <w:rFonts w:ascii="Arial" w:eastAsia="Times New Roman" w:hAnsi="Arial" w:cs="Arial"/>
          <w:color w:val="000000" w:themeColor="text1"/>
          <w:lang w:eastAsia="ru-RU"/>
        </w:rPr>
        <w:t xml:space="preserve"> – 40 тис. </w:t>
      </w:r>
      <w:proofErr w:type="spellStart"/>
      <w:r w:rsidRPr="00AA12F2">
        <w:rPr>
          <w:rFonts w:ascii="Arial" w:eastAsia="Times New Roman" w:hAnsi="Arial" w:cs="Arial"/>
          <w:color w:val="000000" w:themeColor="text1"/>
          <w:lang w:eastAsia="ru-RU"/>
        </w:rPr>
        <w:t>знаків</w:t>
      </w:r>
      <w:proofErr w:type="spellEnd"/>
      <w:r w:rsidRPr="00AA12F2">
        <w:rPr>
          <w:rFonts w:ascii="Arial" w:eastAsia="Times New Roman" w:hAnsi="Arial" w:cs="Arial"/>
          <w:color w:val="000000" w:themeColor="text1"/>
          <w:lang w:eastAsia="ru-RU"/>
        </w:rPr>
        <w:t xml:space="preserve"> (1 авт. </w:t>
      </w:r>
      <w:proofErr w:type="spellStart"/>
      <w:r w:rsidRPr="00AA12F2">
        <w:rPr>
          <w:rFonts w:ascii="Arial" w:eastAsia="Times New Roman" w:hAnsi="Arial" w:cs="Arial"/>
          <w:color w:val="000000" w:themeColor="text1"/>
          <w:lang w:eastAsia="ru-RU"/>
        </w:rPr>
        <w:t>арк</w:t>
      </w:r>
      <w:proofErr w:type="spellEnd"/>
      <w:r w:rsidRPr="00AA12F2">
        <w:rPr>
          <w:rFonts w:ascii="Arial" w:eastAsia="Times New Roman" w:hAnsi="Arial" w:cs="Arial"/>
          <w:color w:val="000000" w:themeColor="text1"/>
          <w:lang w:eastAsia="ru-RU"/>
        </w:rPr>
        <w:t>.)</w:t>
      </w:r>
      <w:r w:rsidRPr="00AA12F2">
        <w:rPr>
          <w:rFonts w:ascii="Arial" w:eastAsia="Times New Roman" w:hAnsi="Arial" w:cs="Arial"/>
          <w:color w:val="000000" w:themeColor="text1"/>
          <w:lang w:val="uk-UA" w:eastAsia="ru-RU"/>
        </w:rPr>
        <w:t>.</w:t>
      </w:r>
      <w:r w:rsidRPr="00AA12F2">
        <w:rPr>
          <w:rFonts w:ascii="Arial" w:eastAsia="Times New Roman" w:hAnsi="Arial" w:cs="Arial"/>
          <w:color w:val="000000" w:themeColor="text1"/>
          <w:lang w:eastAsia="ru-RU"/>
        </w:rPr>
        <w:t xml:space="preserve"> Текст </w:t>
      </w:r>
      <w:proofErr w:type="spellStart"/>
      <w:r w:rsidRPr="00AA12F2">
        <w:rPr>
          <w:rFonts w:ascii="Arial" w:eastAsia="Times New Roman" w:hAnsi="Arial" w:cs="Arial"/>
          <w:color w:val="000000" w:themeColor="text1"/>
          <w:lang w:eastAsia="ru-RU"/>
        </w:rPr>
        <w:t>набирається</w:t>
      </w:r>
      <w:proofErr w:type="spellEnd"/>
      <w:r w:rsidRPr="00AA12F2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AA12F2">
        <w:rPr>
          <w:rFonts w:ascii="Arial" w:eastAsia="Times New Roman" w:hAnsi="Arial" w:cs="Arial"/>
          <w:color w:val="000000" w:themeColor="text1"/>
          <w:lang w:eastAsia="ru-RU"/>
        </w:rPr>
        <w:t>з</w:t>
      </w:r>
      <w:proofErr w:type="spellEnd"/>
      <w:r w:rsidRPr="00AA12F2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AA12F2">
        <w:rPr>
          <w:rFonts w:ascii="Arial" w:eastAsia="Times New Roman" w:hAnsi="Arial" w:cs="Arial"/>
          <w:color w:val="000000" w:themeColor="text1"/>
          <w:lang w:eastAsia="ru-RU"/>
        </w:rPr>
        <w:t>інтервалом</w:t>
      </w:r>
      <w:proofErr w:type="spellEnd"/>
      <w:r w:rsidRPr="00AA12F2">
        <w:rPr>
          <w:rFonts w:ascii="Arial" w:eastAsia="Times New Roman" w:hAnsi="Arial" w:cs="Arial"/>
          <w:color w:val="000000" w:themeColor="text1"/>
          <w:lang w:eastAsia="ru-RU"/>
        </w:rPr>
        <w:t xml:space="preserve"> 1,5; шрифт – </w:t>
      </w:r>
      <w:proofErr w:type="spellStart"/>
      <w:r w:rsidRPr="00AA12F2">
        <w:rPr>
          <w:rFonts w:ascii="Arial" w:eastAsia="Times New Roman" w:hAnsi="Arial" w:cs="Arial"/>
          <w:color w:val="000000" w:themeColor="text1"/>
          <w:lang w:eastAsia="ru-RU"/>
        </w:rPr>
        <w:t>Times</w:t>
      </w:r>
      <w:proofErr w:type="spellEnd"/>
      <w:r w:rsidRPr="00AA12F2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AA12F2">
        <w:rPr>
          <w:rFonts w:ascii="Arial" w:eastAsia="Times New Roman" w:hAnsi="Arial" w:cs="Arial"/>
          <w:color w:val="000000" w:themeColor="text1"/>
          <w:lang w:eastAsia="ru-RU"/>
        </w:rPr>
        <w:t>New</w:t>
      </w:r>
      <w:proofErr w:type="spellEnd"/>
      <w:r w:rsidRPr="00AA12F2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AA12F2">
        <w:rPr>
          <w:rFonts w:ascii="Arial" w:eastAsia="Times New Roman" w:hAnsi="Arial" w:cs="Arial"/>
          <w:color w:val="000000" w:themeColor="text1"/>
          <w:lang w:eastAsia="ru-RU"/>
        </w:rPr>
        <w:t>Roman</w:t>
      </w:r>
      <w:proofErr w:type="spellEnd"/>
      <w:r w:rsidRPr="00AA12F2">
        <w:rPr>
          <w:rFonts w:ascii="Arial" w:eastAsia="Times New Roman" w:hAnsi="Arial" w:cs="Arial"/>
          <w:color w:val="000000" w:themeColor="text1"/>
          <w:lang w:eastAsia="ru-RU"/>
        </w:rPr>
        <w:t xml:space="preserve">, 14 пт. </w:t>
      </w:r>
      <w:proofErr w:type="spellStart"/>
      <w:r w:rsidRPr="00AA12F2">
        <w:rPr>
          <w:rFonts w:ascii="Arial" w:eastAsia="Times New Roman" w:hAnsi="Arial" w:cs="Arial"/>
          <w:color w:val="000000" w:themeColor="text1"/>
          <w:lang w:eastAsia="ru-RU"/>
        </w:rPr>
        <w:t>Усі</w:t>
      </w:r>
      <w:proofErr w:type="spellEnd"/>
      <w:r w:rsidRPr="00AA12F2">
        <w:rPr>
          <w:rFonts w:ascii="Arial" w:eastAsia="Times New Roman" w:hAnsi="Arial" w:cs="Arial"/>
          <w:color w:val="000000" w:themeColor="text1"/>
          <w:lang w:eastAsia="ru-RU"/>
        </w:rPr>
        <w:t xml:space="preserve"> поля – </w:t>
      </w:r>
      <w:r w:rsidRPr="00AA12F2">
        <w:rPr>
          <w:rFonts w:ascii="Arial" w:eastAsia="Times New Roman" w:hAnsi="Arial" w:cs="Arial"/>
          <w:color w:val="000000" w:themeColor="text1"/>
          <w:lang w:val="uk-UA" w:eastAsia="ru-RU"/>
        </w:rPr>
        <w:t>по 2,0 см</w:t>
      </w:r>
      <w:r w:rsidRPr="00AA12F2">
        <w:rPr>
          <w:rFonts w:ascii="Arial" w:eastAsia="Times New Roman" w:hAnsi="Arial" w:cs="Arial"/>
          <w:color w:val="000000" w:themeColor="text1"/>
          <w:lang w:eastAsia="ru-RU"/>
        </w:rPr>
        <w:t>.</w:t>
      </w:r>
      <w:r w:rsidRPr="00AA12F2">
        <w:rPr>
          <w:rFonts w:ascii="Arial" w:eastAsia="Times New Roman" w:hAnsi="Arial" w:cs="Arial"/>
          <w:b/>
          <w:bCs/>
          <w:color w:val="000000" w:themeColor="text1"/>
          <w:lang w:val="uk-UA" w:eastAsia="ru-RU"/>
        </w:rPr>
        <w:t xml:space="preserve"> </w:t>
      </w:r>
      <w:r w:rsidRPr="00AA12F2">
        <w:rPr>
          <w:rFonts w:ascii="Arial" w:eastAsia="Times New Roman" w:hAnsi="Arial" w:cs="Arial"/>
          <w:bCs/>
          <w:color w:val="000000" w:themeColor="text1"/>
          <w:lang w:val="uk-UA" w:eastAsia="ru-RU"/>
        </w:rPr>
        <w:t>Рису</w:t>
      </w:r>
      <w:r w:rsidRPr="00AA12F2">
        <w:rPr>
          <w:rFonts w:ascii="Arial" w:eastAsia="Times New Roman" w:hAnsi="Arial" w:cs="Arial"/>
          <w:color w:val="000000" w:themeColor="text1"/>
          <w:lang w:val="uk-UA" w:eastAsia="ru-RU"/>
        </w:rPr>
        <w:t xml:space="preserve">нки, </w:t>
      </w:r>
      <w:proofErr w:type="spellStart"/>
      <w:r w:rsidRPr="00AA12F2">
        <w:rPr>
          <w:rFonts w:ascii="Arial" w:eastAsia="Times New Roman" w:hAnsi="Arial" w:cs="Arial"/>
          <w:color w:val="000000" w:themeColor="text1"/>
          <w:lang w:eastAsia="ru-RU"/>
        </w:rPr>
        <w:t>табл</w:t>
      </w:r>
      <w:r w:rsidRPr="00AA12F2">
        <w:rPr>
          <w:rFonts w:ascii="Arial" w:eastAsia="Times New Roman" w:hAnsi="Arial" w:cs="Arial"/>
          <w:color w:val="000000" w:themeColor="text1"/>
          <w:lang w:val="uk-UA" w:eastAsia="ru-RU"/>
        </w:rPr>
        <w:t>иці</w:t>
      </w:r>
      <w:proofErr w:type="spellEnd"/>
      <w:r w:rsidRPr="00AA12F2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Pr="00AA12F2">
        <w:rPr>
          <w:rFonts w:ascii="Arial" w:eastAsia="Times New Roman" w:hAnsi="Arial" w:cs="Arial"/>
          <w:color w:val="000000" w:themeColor="text1"/>
          <w:lang w:val="uk-UA" w:eastAsia="ru-RU"/>
        </w:rPr>
        <w:t xml:space="preserve">та інші ілюстративні матеріали при цьому не враховуються, але для попереднього розгляду редакцією подаються в одному документі разом із текстом та розміщуються </w:t>
      </w:r>
      <w:proofErr w:type="gramStart"/>
      <w:r w:rsidRPr="00AA12F2">
        <w:rPr>
          <w:rFonts w:ascii="Arial" w:eastAsia="Times New Roman" w:hAnsi="Arial" w:cs="Arial"/>
          <w:color w:val="000000" w:themeColor="text1"/>
          <w:lang w:val="uk-UA" w:eastAsia="ru-RU"/>
        </w:rPr>
        <w:t>п</w:t>
      </w:r>
      <w:proofErr w:type="gramEnd"/>
      <w:r w:rsidRPr="00AA12F2">
        <w:rPr>
          <w:rFonts w:ascii="Arial" w:eastAsia="Times New Roman" w:hAnsi="Arial" w:cs="Arial"/>
          <w:color w:val="000000" w:themeColor="text1"/>
          <w:lang w:val="uk-UA" w:eastAsia="ru-RU"/>
        </w:rPr>
        <w:t>ісля нього.</w:t>
      </w:r>
    </w:p>
    <w:p w:rsidR="00AA12F2" w:rsidRDefault="00AA12F2" w:rsidP="00BC334D">
      <w:pPr>
        <w:spacing w:after="0" w:line="240" w:lineRule="auto"/>
        <w:rPr>
          <w:rFonts w:ascii="Arial" w:eastAsia="Times New Roman" w:hAnsi="Arial" w:cs="Arial"/>
          <w:color w:val="000000" w:themeColor="text1"/>
          <w:lang w:val="uk-UA" w:eastAsia="ru-RU"/>
        </w:rPr>
      </w:pPr>
    </w:p>
    <w:p w:rsidR="00AA12F2" w:rsidRDefault="00AA12F2" w:rsidP="00BC334D">
      <w:pPr>
        <w:spacing w:after="0" w:line="240" w:lineRule="auto"/>
        <w:rPr>
          <w:rFonts w:ascii="Arial" w:eastAsia="Times New Roman" w:hAnsi="Arial" w:cs="Arial"/>
          <w:color w:val="000000" w:themeColor="text1"/>
          <w:lang w:val="uk-UA" w:eastAsia="ru-RU"/>
        </w:rPr>
      </w:pPr>
      <w:r w:rsidRPr="00AA12F2">
        <w:rPr>
          <w:rFonts w:ascii="Arial" w:eastAsia="Times New Roman" w:hAnsi="Arial" w:cs="Arial"/>
          <w:bCs/>
          <w:color w:val="000000" w:themeColor="text1"/>
          <w:lang w:val="uk-UA" w:eastAsia="ru-RU"/>
        </w:rPr>
        <w:t>Р</w:t>
      </w:r>
      <w:proofErr w:type="spellStart"/>
      <w:r w:rsidRPr="00AA12F2">
        <w:rPr>
          <w:rFonts w:ascii="Arial" w:eastAsia="Times New Roman" w:hAnsi="Arial" w:cs="Arial"/>
          <w:color w:val="000000" w:themeColor="text1"/>
          <w:lang w:eastAsia="ru-RU"/>
        </w:rPr>
        <w:t>озмір</w:t>
      </w:r>
      <w:proofErr w:type="spellEnd"/>
      <w:r w:rsidRPr="00AA12F2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Pr="00AA12F2">
        <w:rPr>
          <w:rFonts w:ascii="Arial" w:eastAsia="Times New Roman" w:hAnsi="Arial" w:cs="Arial"/>
          <w:color w:val="000000" w:themeColor="text1"/>
          <w:lang w:val="uk-UA" w:eastAsia="ru-RU"/>
        </w:rPr>
        <w:t>наукової рецензії</w:t>
      </w:r>
      <w:r w:rsidRPr="00AA12F2">
        <w:rPr>
          <w:rFonts w:ascii="Arial" w:eastAsia="Times New Roman" w:hAnsi="Arial" w:cs="Arial"/>
          <w:color w:val="000000" w:themeColor="text1"/>
          <w:lang w:eastAsia="ru-RU"/>
        </w:rPr>
        <w:t xml:space="preserve"> – </w:t>
      </w:r>
      <w:r w:rsidRPr="00AA12F2">
        <w:rPr>
          <w:rFonts w:ascii="Arial" w:eastAsia="Times New Roman" w:hAnsi="Arial" w:cs="Arial"/>
          <w:color w:val="000000" w:themeColor="text1"/>
          <w:lang w:val="uk-UA" w:eastAsia="ru-RU"/>
        </w:rPr>
        <w:t>від 6 до 10</w:t>
      </w:r>
      <w:r w:rsidRPr="00AA12F2">
        <w:rPr>
          <w:rFonts w:ascii="Arial" w:eastAsia="Times New Roman" w:hAnsi="Arial" w:cs="Arial"/>
          <w:color w:val="000000" w:themeColor="text1"/>
          <w:lang w:eastAsia="ru-RU"/>
        </w:rPr>
        <w:t xml:space="preserve"> тис. </w:t>
      </w:r>
      <w:proofErr w:type="spellStart"/>
      <w:r w:rsidRPr="00AA12F2">
        <w:rPr>
          <w:rFonts w:ascii="Arial" w:eastAsia="Times New Roman" w:hAnsi="Arial" w:cs="Arial"/>
          <w:color w:val="000000" w:themeColor="text1"/>
          <w:lang w:eastAsia="ru-RU"/>
        </w:rPr>
        <w:t>друк</w:t>
      </w:r>
      <w:proofErr w:type="spellEnd"/>
      <w:r w:rsidRPr="00AA12F2">
        <w:rPr>
          <w:rFonts w:ascii="Arial" w:eastAsia="Times New Roman" w:hAnsi="Arial" w:cs="Arial"/>
          <w:color w:val="000000" w:themeColor="text1"/>
          <w:lang w:val="uk-UA" w:eastAsia="ru-RU"/>
        </w:rPr>
        <w:t>.</w:t>
      </w:r>
      <w:r w:rsidRPr="00AA12F2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AA12F2">
        <w:rPr>
          <w:rFonts w:ascii="Arial" w:eastAsia="Times New Roman" w:hAnsi="Arial" w:cs="Arial"/>
          <w:color w:val="000000" w:themeColor="text1"/>
          <w:lang w:eastAsia="ru-RU"/>
        </w:rPr>
        <w:t>знаків</w:t>
      </w:r>
      <w:proofErr w:type="spellEnd"/>
      <w:r w:rsidRPr="00AA12F2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Pr="00AA12F2">
        <w:rPr>
          <w:rFonts w:ascii="Arial" w:eastAsia="Times New Roman" w:hAnsi="Arial" w:cs="Arial"/>
          <w:color w:val="000000" w:themeColor="text1"/>
          <w:lang w:val="uk-UA" w:eastAsia="ru-RU"/>
        </w:rPr>
        <w:t>з пробілами з урахуванням приміток. До рецензії додається файл із зображенням обкладинки друкованої праці, що рецензується.</w:t>
      </w:r>
    </w:p>
    <w:p w:rsidR="00AA12F2" w:rsidRDefault="00AA12F2" w:rsidP="00BC334D">
      <w:pPr>
        <w:spacing w:after="0" w:line="240" w:lineRule="auto"/>
        <w:rPr>
          <w:rFonts w:ascii="Arial" w:eastAsia="Times New Roman" w:hAnsi="Arial" w:cs="Arial"/>
          <w:color w:val="000000" w:themeColor="text1"/>
          <w:lang w:val="uk-UA" w:eastAsia="ru-RU"/>
        </w:rPr>
      </w:pPr>
    </w:p>
    <w:p w:rsidR="00AA12F2" w:rsidRDefault="00AA12F2" w:rsidP="00BC334D">
      <w:pPr>
        <w:spacing w:after="0" w:line="240" w:lineRule="auto"/>
        <w:rPr>
          <w:rFonts w:ascii="Arial" w:hAnsi="Arial" w:cs="Arial"/>
          <w:b/>
          <w:color w:val="000000" w:themeColor="text1"/>
          <w:lang w:val="en-US"/>
        </w:rPr>
      </w:pPr>
      <w:r w:rsidRPr="00C07F63">
        <w:rPr>
          <w:rFonts w:ascii="Arial" w:hAnsi="Arial" w:cs="Arial"/>
          <w:b/>
          <w:color w:val="000000" w:themeColor="text1"/>
        </w:rPr>
        <w:t xml:space="preserve">Правила </w:t>
      </w:r>
      <w:proofErr w:type="gramStart"/>
      <w:r w:rsidRPr="00C07F63">
        <w:rPr>
          <w:rFonts w:ascii="Arial" w:hAnsi="Arial" w:cs="Arial"/>
          <w:b/>
          <w:color w:val="000000" w:themeColor="text1"/>
        </w:rPr>
        <w:t>при</w:t>
      </w:r>
      <w:proofErr w:type="gramEnd"/>
      <w:r w:rsidRPr="00C07F63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C07F63">
        <w:rPr>
          <w:rFonts w:ascii="Arial" w:hAnsi="Arial" w:cs="Arial"/>
          <w:b/>
          <w:color w:val="000000" w:themeColor="text1"/>
        </w:rPr>
        <w:t>наборі</w:t>
      </w:r>
      <w:proofErr w:type="spellEnd"/>
      <w:r w:rsidRPr="00C07F63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C07F63">
        <w:rPr>
          <w:rFonts w:ascii="Arial" w:hAnsi="Arial" w:cs="Arial"/>
          <w:b/>
          <w:color w:val="000000" w:themeColor="text1"/>
        </w:rPr>
        <w:t>текстів</w:t>
      </w:r>
      <w:proofErr w:type="spellEnd"/>
    </w:p>
    <w:p w:rsidR="007A698A" w:rsidRPr="007A698A" w:rsidRDefault="007A698A" w:rsidP="00BC334D">
      <w:pPr>
        <w:spacing w:after="0" w:line="240" w:lineRule="auto"/>
        <w:rPr>
          <w:rFonts w:ascii="Arial" w:hAnsi="Arial" w:cs="Arial"/>
          <w:b/>
          <w:color w:val="000000" w:themeColor="text1"/>
          <w:lang w:val="en-US"/>
        </w:rPr>
      </w:pPr>
    </w:p>
    <w:p w:rsidR="007A698A" w:rsidRPr="007A698A" w:rsidRDefault="007A698A" w:rsidP="007A698A">
      <w:pPr>
        <w:pStyle w:val="a5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  <w:color w:val="000000" w:themeColor="text1"/>
          <w:lang w:val="uk-UA"/>
        </w:rPr>
      </w:pPr>
      <w:r w:rsidRPr="007A698A">
        <w:rPr>
          <w:rFonts w:ascii="Arial" w:hAnsi="Arial" w:cs="Arial"/>
          <w:color w:val="000000" w:themeColor="text1"/>
          <w:lang w:val="uk-UA"/>
        </w:rPr>
        <w:t xml:space="preserve">текст вирівнюється по ширині сторінки; </w:t>
      </w:r>
    </w:p>
    <w:p w:rsidR="007A698A" w:rsidRPr="007A698A" w:rsidRDefault="007A698A" w:rsidP="007A698A">
      <w:pPr>
        <w:pStyle w:val="a5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  <w:color w:val="000000" w:themeColor="text1"/>
          <w:lang w:val="uk-UA"/>
        </w:rPr>
      </w:pPr>
      <w:r w:rsidRPr="007A698A">
        <w:rPr>
          <w:rFonts w:ascii="Arial" w:hAnsi="Arial" w:cs="Arial"/>
          <w:color w:val="000000" w:themeColor="text1"/>
          <w:lang w:val="uk-UA"/>
        </w:rPr>
        <w:t xml:space="preserve">не допускається заміна тире знаком дефіса і навпаки; </w:t>
      </w:r>
    </w:p>
    <w:p w:rsidR="007A698A" w:rsidRPr="007A698A" w:rsidRDefault="007A698A" w:rsidP="007A698A">
      <w:pPr>
        <w:pStyle w:val="a5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  <w:color w:val="000000" w:themeColor="text1"/>
        </w:rPr>
      </w:pPr>
      <w:r w:rsidRPr="007A698A">
        <w:rPr>
          <w:rFonts w:ascii="Arial" w:hAnsi="Arial" w:cs="Arial"/>
          <w:color w:val="000000" w:themeColor="text1"/>
          <w:lang w:val="uk-UA"/>
        </w:rPr>
        <w:t>у тексті слід використовувати лапки «…», а цитування всередині цитати виділяти лапками “…”; в анотації англійською мовою використовуються англійські лапки “…”;</w:t>
      </w:r>
    </w:p>
    <w:p w:rsidR="007A698A" w:rsidRPr="007A698A" w:rsidRDefault="007A698A" w:rsidP="007A698A">
      <w:pPr>
        <w:pStyle w:val="a5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  <w:color w:val="000000" w:themeColor="text1"/>
        </w:rPr>
      </w:pPr>
      <w:r w:rsidRPr="007A698A">
        <w:rPr>
          <w:rFonts w:ascii="Arial" w:hAnsi="Arial" w:cs="Arial"/>
          <w:color w:val="000000" w:themeColor="text1"/>
          <w:lang w:val="uk-UA"/>
        </w:rPr>
        <w:t>сторінки не нумеруються;</w:t>
      </w:r>
    </w:p>
    <w:p w:rsidR="007A698A" w:rsidRPr="007A698A" w:rsidRDefault="007A698A" w:rsidP="007A698A">
      <w:pPr>
        <w:pStyle w:val="a5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  <w:color w:val="000000" w:themeColor="text1"/>
          <w:lang w:val="uk-UA"/>
        </w:rPr>
      </w:pPr>
      <w:r w:rsidRPr="007A698A">
        <w:rPr>
          <w:rFonts w:ascii="Arial" w:hAnsi="Arial" w:cs="Arial"/>
          <w:color w:val="000000" w:themeColor="text1"/>
          <w:lang w:val="uk-UA"/>
        </w:rPr>
        <w:t xml:space="preserve">абзацний відступ – 1 см, не допускається створення абзацу клавішею </w:t>
      </w:r>
      <w:proofErr w:type="spellStart"/>
      <w:r w:rsidRPr="007A698A">
        <w:rPr>
          <w:rFonts w:ascii="Arial" w:hAnsi="Arial" w:cs="Arial"/>
          <w:color w:val="000000" w:themeColor="text1"/>
        </w:rPr>
        <w:t>Tab</w:t>
      </w:r>
      <w:proofErr w:type="spellEnd"/>
      <w:r w:rsidRPr="007A698A">
        <w:rPr>
          <w:rFonts w:ascii="Arial" w:hAnsi="Arial" w:cs="Arial"/>
          <w:color w:val="000000" w:themeColor="text1"/>
          <w:lang w:val="uk-UA"/>
        </w:rPr>
        <w:t xml:space="preserve"> і знаками пропуску;</w:t>
      </w:r>
    </w:p>
    <w:p w:rsidR="007A698A" w:rsidRPr="007A698A" w:rsidRDefault="007A698A" w:rsidP="007A698A">
      <w:pPr>
        <w:pStyle w:val="a5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  <w:color w:val="000000" w:themeColor="text1"/>
        </w:rPr>
      </w:pPr>
      <w:r w:rsidRPr="007A698A">
        <w:rPr>
          <w:rFonts w:ascii="Arial" w:hAnsi="Arial" w:cs="Arial"/>
          <w:color w:val="000000" w:themeColor="text1"/>
          <w:lang w:val="uk-UA"/>
        </w:rPr>
        <w:t>виділення фрагмента тексту можливе напівжирним шрифтом та курсивом (підкреслення не допускається);</w:t>
      </w:r>
    </w:p>
    <w:p w:rsidR="007A698A" w:rsidRPr="007A698A" w:rsidRDefault="007A698A" w:rsidP="007A698A">
      <w:pPr>
        <w:pStyle w:val="a5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  <w:color w:val="000000" w:themeColor="text1"/>
        </w:rPr>
      </w:pPr>
      <w:r w:rsidRPr="007A698A">
        <w:rPr>
          <w:rFonts w:ascii="Arial" w:hAnsi="Arial" w:cs="Arial"/>
          <w:color w:val="000000" w:themeColor="text1"/>
          <w:lang w:val="uk-UA"/>
        </w:rPr>
        <w:t xml:space="preserve">бібліографічні посилання друкуються у квадратних дужках. </w:t>
      </w:r>
      <w:r w:rsidRPr="007A698A">
        <w:rPr>
          <w:rFonts w:ascii="Arial" w:hAnsi="Arial" w:cs="Arial"/>
          <w:color w:val="000000" w:themeColor="text1"/>
        </w:rPr>
        <w:t xml:space="preserve">Перша цифра – номер </w:t>
      </w:r>
      <w:proofErr w:type="spellStart"/>
      <w:r w:rsidRPr="007A698A">
        <w:rPr>
          <w:rFonts w:ascii="Arial" w:hAnsi="Arial" w:cs="Arial"/>
          <w:color w:val="000000" w:themeColor="text1"/>
        </w:rPr>
        <w:t>джерела</w:t>
      </w:r>
      <w:proofErr w:type="spellEnd"/>
      <w:r w:rsidRPr="007A698A">
        <w:rPr>
          <w:rFonts w:ascii="Arial" w:hAnsi="Arial" w:cs="Arial"/>
          <w:color w:val="000000" w:themeColor="text1"/>
        </w:rPr>
        <w:t xml:space="preserve"> </w:t>
      </w:r>
      <w:proofErr w:type="gramStart"/>
      <w:r w:rsidRPr="007A698A">
        <w:rPr>
          <w:rFonts w:ascii="Arial" w:hAnsi="Arial" w:cs="Arial"/>
          <w:color w:val="000000" w:themeColor="text1"/>
        </w:rPr>
        <w:t>у</w:t>
      </w:r>
      <w:proofErr w:type="gramEnd"/>
      <w:r w:rsidRPr="007A698A">
        <w:rPr>
          <w:rFonts w:ascii="Arial" w:hAnsi="Arial" w:cs="Arial"/>
          <w:color w:val="000000" w:themeColor="text1"/>
        </w:rPr>
        <w:t xml:space="preserve"> </w:t>
      </w:r>
      <w:proofErr w:type="gramStart"/>
      <w:r w:rsidRPr="007A698A">
        <w:rPr>
          <w:rFonts w:ascii="Arial" w:hAnsi="Arial" w:cs="Arial"/>
          <w:color w:val="000000" w:themeColor="text1"/>
        </w:rPr>
        <w:t>списку</w:t>
      </w:r>
      <w:proofErr w:type="gramEnd"/>
      <w:r w:rsidRPr="007A698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A698A">
        <w:rPr>
          <w:rFonts w:ascii="Arial" w:hAnsi="Arial" w:cs="Arial"/>
          <w:color w:val="000000" w:themeColor="text1"/>
        </w:rPr>
        <w:t>літератури</w:t>
      </w:r>
      <w:proofErr w:type="spellEnd"/>
      <w:r w:rsidRPr="007A698A">
        <w:rPr>
          <w:rFonts w:ascii="Arial" w:hAnsi="Arial" w:cs="Arial"/>
          <w:color w:val="000000" w:themeColor="text1"/>
        </w:rPr>
        <w:t xml:space="preserve">, друга – номер </w:t>
      </w:r>
      <w:proofErr w:type="spellStart"/>
      <w:r w:rsidRPr="007A698A">
        <w:rPr>
          <w:rFonts w:ascii="Arial" w:hAnsi="Arial" w:cs="Arial"/>
          <w:color w:val="000000" w:themeColor="text1"/>
        </w:rPr>
        <w:t>сторінки</w:t>
      </w:r>
      <w:proofErr w:type="spellEnd"/>
      <w:r w:rsidRPr="007A698A">
        <w:rPr>
          <w:rFonts w:ascii="Arial" w:hAnsi="Arial" w:cs="Arial"/>
          <w:color w:val="000000" w:themeColor="text1"/>
        </w:rPr>
        <w:t xml:space="preserve">, на </w:t>
      </w:r>
      <w:proofErr w:type="spellStart"/>
      <w:r w:rsidRPr="007A698A">
        <w:rPr>
          <w:rFonts w:ascii="Arial" w:hAnsi="Arial" w:cs="Arial"/>
          <w:color w:val="000000" w:themeColor="text1"/>
        </w:rPr>
        <w:t>якій</w:t>
      </w:r>
      <w:proofErr w:type="spellEnd"/>
      <w:r w:rsidRPr="007A698A">
        <w:rPr>
          <w:rFonts w:ascii="Arial" w:hAnsi="Arial" w:cs="Arial"/>
          <w:color w:val="000000" w:themeColor="text1"/>
        </w:rPr>
        <w:t xml:space="preserve"> подано </w:t>
      </w:r>
      <w:proofErr w:type="spellStart"/>
      <w:r w:rsidRPr="007A698A">
        <w:rPr>
          <w:rFonts w:ascii="Arial" w:hAnsi="Arial" w:cs="Arial"/>
          <w:color w:val="000000" w:themeColor="text1"/>
        </w:rPr>
        <w:t>об’єкт</w:t>
      </w:r>
      <w:proofErr w:type="spellEnd"/>
      <w:r w:rsidRPr="007A698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A698A">
        <w:rPr>
          <w:rFonts w:ascii="Arial" w:hAnsi="Arial" w:cs="Arial"/>
          <w:color w:val="000000" w:themeColor="text1"/>
        </w:rPr>
        <w:t>посилання</w:t>
      </w:r>
      <w:proofErr w:type="spellEnd"/>
      <w:r w:rsidRPr="007A698A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7A698A">
        <w:rPr>
          <w:rFonts w:ascii="Arial" w:hAnsi="Arial" w:cs="Arial"/>
          <w:color w:val="000000" w:themeColor="text1"/>
        </w:rPr>
        <w:t>між</w:t>
      </w:r>
      <w:proofErr w:type="spellEnd"/>
      <w:r w:rsidRPr="007A698A">
        <w:rPr>
          <w:rFonts w:ascii="Arial" w:hAnsi="Arial" w:cs="Arial"/>
          <w:color w:val="000000" w:themeColor="text1"/>
        </w:rPr>
        <w:t xml:space="preserve"> ними </w:t>
      </w:r>
      <w:proofErr w:type="spellStart"/>
      <w:r w:rsidRPr="007A698A">
        <w:rPr>
          <w:rFonts w:ascii="Arial" w:hAnsi="Arial" w:cs="Arial"/>
          <w:color w:val="000000" w:themeColor="text1"/>
        </w:rPr>
        <w:t>проставляють</w:t>
      </w:r>
      <w:proofErr w:type="spellEnd"/>
      <w:r w:rsidRPr="007A698A">
        <w:rPr>
          <w:rFonts w:ascii="Arial" w:hAnsi="Arial" w:cs="Arial"/>
          <w:color w:val="000000" w:themeColor="text1"/>
        </w:rPr>
        <w:t xml:space="preserve"> знак «кома». Для </w:t>
      </w:r>
      <w:proofErr w:type="spellStart"/>
      <w:r w:rsidRPr="007A698A">
        <w:rPr>
          <w:rFonts w:ascii="Arial" w:hAnsi="Arial" w:cs="Arial"/>
          <w:color w:val="000000" w:themeColor="text1"/>
        </w:rPr>
        <w:t>позначення</w:t>
      </w:r>
      <w:proofErr w:type="spellEnd"/>
      <w:r w:rsidRPr="007A698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A698A">
        <w:rPr>
          <w:rFonts w:ascii="Arial" w:hAnsi="Arial" w:cs="Arial"/>
          <w:color w:val="000000" w:themeColor="text1"/>
        </w:rPr>
        <w:t>діапазону</w:t>
      </w:r>
      <w:proofErr w:type="spellEnd"/>
      <w:r w:rsidRPr="007A698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A698A">
        <w:rPr>
          <w:rFonts w:ascii="Arial" w:hAnsi="Arial" w:cs="Arial"/>
          <w:color w:val="000000" w:themeColor="text1"/>
        </w:rPr>
        <w:t>сторінок</w:t>
      </w:r>
      <w:proofErr w:type="spellEnd"/>
      <w:r w:rsidRPr="007A698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A698A">
        <w:rPr>
          <w:rFonts w:ascii="Arial" w:hAnsi="Arial" w:cs="Arial"/>
          <w:color w:val="000000" w:themeColor="text1"/>
        </w:rPr>
        <w:t>використовується</w:t>
      </w:r>
      <w:proofErr w:type="spellEnd"/>
      <w:r w:rsidRPr="007A698A">
        <w:rPr>
          <w:rFonts w:ascii="Arial" w:hAnsi="Arial" w:cs="Arial"/>
          <w:color w:val="000000" w:themeColor="text1"/>
        </w:rPr>
        <w:t xml:space="preserve"> тире без </w:t>
      </w:r>
      <w:proofErr w:type="spellStart"/>
      <w:r w:rsidRPr="007A698A">
        <w:rPr>
          <w:rFonts w:ascii="Arial" w:hAnsi="Arial" w:cs="Arial"/>
          <w:color w:val="000000" w:themeColor="text1"/>
        </w:rPr>
        <w:t>пробі</w:t>
      </w:r>
      <w:proofErr w:type="gramStart"/>
      <w:r w:rsidRPr="007A698A">
        <w:rPr>
          <w:rFonts w:ascii="Arial" w:hAnsi="Arial" w:cs="Arial"/>
          <w:color w:val="000000" w:themeColor="text1"/>
        </w:rPr>
        <w:t>л</w:t>
      </w:r>
      <w:proofErr w:type="gramEnd"/>
      <w:r w:rsidRPr="007A698A">
        <w:rPr>
          <w:rFonts w:ascii="Arial" w:hAnsi="Arial" w:cs="Arial"/>
          <w:color w:val="000000" w:themeColor="text1"/>
        </w:rPr>
        <w:t>ів</w:t>
      </w:r>
      <w:proofErr w:type="spellEnd"/>
      <w:r w:rsidRPr="007A698A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7A698A">
        <w:rPr>
          <w:rFonts w:ascii="Arial" w:hAnsi="Arial" w:cs="Arial"/>
          <w:color w:val="000000" w:themeColor="text1"/>
        </w:rPr>
        <w:t>Номери</w:t>
      </w:r>
      <w:proofErr w:type="spellEnd"/>
      <w:r w:rsidRPr="007A698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A698A">
        <w:rPr>
          <w:rFonts w:ascii="Arial" w:hAnsi="Arial" w:cs="Arial"/>
          <w:color w:val="000000" w:themeColor="text1"/>
        </w:rPr>
        <w:t>сторінок</w:t>
      </w:r>
      <w:proofErr w:type="spellEnd"/>
      <w:r w:rsidRPr="007A698A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7A698A">
        <w:rPr>
          <w:rFonts w:ascii="Arial" w:hAnsi="Arial" w:cs="Arial"/>
          <w:color w:val="000000" w:themeColor="text1"/>
        </w:rPr>
        <w:t>що</w:t>
      </w:r>
      <w:proofErr w:type="spellEnd"/>
      <w:r w:rsidRPr="007A698A">
        <w:rPr>
          <w:rFonts w:ascii="Arial" w:hAnsi="Arial" w:cs="Arial"/>
          <w:color w:val="000000" w:themeColor="text1"/>
        </w:rPr>
        <w:t xml:space="preserve"> належать до одного </w:t>
      </w:r>
      <w:proofErr w:type="spellStart"/>
      <w:r w:rsidRPr="007A698A">
        <w:rPr>
          <w:rFonts w:ascii="Arial" w:hAnsi="Arial" w:cs="Arial"/>
          <w:color w:val="000000" w:themeColor="text1"/>
        </w:rPr>
        <w:t>джерела</w:t>
      </w:r>
      <w:proofErr w:type="spellEnd"/>
      <w:r w:rsidRPr="007A698A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7A698A">
        <w:rPr>
          <w:rFonts w:ascii="Arial" w:hAnsi="Arial" w:cs="Arial"/>
          <w:color w:val="000000" w:themeColor="text1"/>
        </w:rPr>
        <w:t>розділяються</w:t>
      </w:r>
      <w:proofErr w:type="spellEnd"/>
      <w:r w:rsidRPr="007A698A">
        <w:rPr>
          <w:rFonts w:ascii="Arial" w:hAnsi="Arial" w:cs="Arial"/>
          <w:color w:val="000000" w:themeColor="text1"/>
        </w:rPr>
        <w:t xml:space="preserve"> комою. </w:t>
      </w:r>
      <w:proofErr w:type="spellStart"/>
      <w:r w:rsidRPr="007A698A">
        <w:rPr>
          <w:rFonts w:ascii="Arial" w:hAnsi="Arial" w:cs="Arial"/>
          <w:color w:val="000000" w:themeColor="text1"/>
        </w:rPr>
        <w:t>Номери</w:t>
      </w:r>
      <w:proofErr w:type="spellEnd"/>
      <w:r w:rsidRPr="007A698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A698A">
        <w:rPr>
          <w:rFonts w:ascii="Arial" w:hAnsi="Arial" w:cs="Arial"/>
          <w:color w:val="000000" w:themeColor="text1"/>
        </w:rPr>
        <w:t>джерел</w:t>
      </w:r>
      <w:proofErr w:type="spellEnd"/>
      <w:r w:rsidRPr="007A698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A698A">
        <w:rPr>
          <w:rFonts w:ascii="Arial" w:hAnsi="Arial" w:cs="Arial"/>
          <w:color w:val="000000" w:themeColor="text1"/>
        </w:rPr>
        <w:t>розділяються</w:t>
      </w:r>
      <w:proofErr w:type="spellEnd"/>
      <w:r w:rsidRPr="007A698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A698A">
        <w:rPr>
          <w:rFonts w:ascii="Arial" w:hAnsi="Arial" w:cs="Arial"/>
          <w:color w:val="000000" w:themeColor="text1"/>
        </w:rPr>
        <w:t>крапкою</w:t>
      </w:r>
      <w:proofErr w:type="spellEnd"/>
      <w:r w:rsidRPr="007A698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A698A">
        <w:rPr>
          <w:rFonts w:ascii="Arial" w:hAnsi="Arial" w:cs="Arial"/>
          <w:color w:val="000000" w:themeColor="text1"/>
        </w:rPr>
        <w:t>з</w:t>
      </w:r>
      <w:proofErr w:type="spellEnd"/>
      <w:r w:rsidRPr="007A698A">
        <w:rPr>
          <w:rFonts w:ascii="Arial" w:hAnsi="Arial" w:cs="Arial"/>
          <w:color w:val="000000" w:themeColor="text1"/>
        </w:rPr>
        <w:t xml:space="preserve"> комою. </w:t>
      </w:r>
      <w:proofErr w:type="spellStart"/>
      <w:r w:rsidRPr="007A698A">
        <w:rPr>
          <w:rFonts w:ascii="Arial" w:hAnsi="Arial" w:cs="Arial"/>
          <w:color w:val="000000" w:themeColor="text1"/>
        </w:rPr>
        <w:t>Наприклад</w:t>
      </w:r>
      <w:proofErr w:type="spellEnd"/>
      <w:r w:rsidRPr="007A698A">
        <w:rPr>
          <w:rFonts w:ascii="Arial" w:hAnsi="Arial" w:cs="Arial"/>
          <w:color w:val="000000" w:themeColor="text1"/>
        </w:rPr>
        <w:t xml:space="preserve">: [4, с. 25], [4, с. 25–27], [4, с. 25; 7, с. 32–33; 12, с. 16, 25], [4; 7; 12]. </w:t>
      </w:r>
    </w:p>
    <w:p w:rsidR="00BC334D" w:rsidRDefault="00BC334D" w:rsidP="00BC334D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val="uk-UA" w:eastAsia="ru-RU"/>
        </w:rPr>
      </w:pPr>
    </w:p>
    <w:p w:rsidR="00AA12F2" w:rsidRDefault="00AA12F2" w:rsidP="00BC334D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val="uk-UA" w:eastAsia="ru-RU"/>
        </w:rPr>
      </w:pPr>
      <w:r w:rsidRPr="00AA12F2">
        <w:rPr>
          <w:rFonts w:ascii="Arial" w:eastAsia="Times New Roman" w:hAnsi="Arial" w:cs="Arial"/>
          <w:b/>
          <w:bCs/>
          <w:color w:val="000000" w:themeColor="text1"/>
          <w:lang w:val="uk-UA" w:eastAsia="ru-RU"/>
        </w:rPr>
        <w:t>Стаття має бути побудована наступним чином</w:t>
      </w:r>
      <w:r w:rsidRPr="00AA12F2">
        <w:rPr>
          <w:rFonts w:ascii="Arial" w:eastAsia="Times New Roman" w:hAnsi="Arial" w:cs="Arial"/>
          <w:b/>
          <w:bCs/>
          <w:color w:val="000000" w:themeColor="text1"/>
          <w:lang w:eastAsia="ru-RU"/>
        </w:rPr>
        <w:t>:</w:t>
      </w:r>
    </w:p>
    <w:p w:rsidR="00AA12F2" w:rsidRPr="00AA12F2" w:rsidRDefault="00AA12F2" w:rsidP="00BC334D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val="uk-UA" w:eastAsia="ru-RU"/>
        </w:rPr>
      </w:pPr>
    </w:p>
    <w:p w:rsidR="00AA12F2" w:rsidRPr="007A698A" w:rsidRDefault="00AA12F2" w:rsidP="007A698A">
      <w:pPr>
        <w:pStyle w:val="a5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  <w:color w:val="000000" w:themeColor="text1"/>
          <w:lang w:val="uk-UA"/>
        </w:rPr>
      </w:pPr>
      <w:r w:rsidRPr="007A698A">
        <w:rPr>
          <w:rFonts w:ascii="Arial" w:eastAsia="Times New Roman" w:hAnsi="Arial" w:cs="Arial"/>
          <w:color w:val="000000" w:themeColor="text1"/>
          <w:lang w:eastAsia="ru-RU"/>
        </w:rPr>
        <w:t xml:space="preserve">УДК. </w:t>
      </w:r>
      <w:proofErr w:type="spellStart"/>
      <w:r w:rsidRPr="007A698A">
        <w:rPr>
          <w:rFonts w:ascii="Arial" w:eastAsia="Times New Roman" w:hAnsi="Arial" w:cs="Arial"/>
          <w:color w:val="000000" w:themeColor="text1"/>
          <w:lang w:eastAsia="ru-RU"/>
        </w:rPr>
        <w:t>Друкується</w:t>
      </w:r>
      <w:proofErr w:type="spellEnd"/>
      <w:r w:rsidRPr="007A698A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7A698A">
        <w:rPr>
          <w:rFonts w:ascii="Arial" w:eastAsia="Times New Roman" w:hAnsi="Arial" w:cs="Arial"/>
          <w:color w:val="000000" w:themeColor="text1"/>
          <w:lang w:eastAsia="ru-RU"/>
        </w:rPr>
        <w:t>ліворуч</w:t>
      </w:r>
      <w:proofErr w:type="spellEnd"/>
      <w:r w:rsidRPr="007A698A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7A698A">
        <w:rPr>
          <w:rFonts w:ascii="Arial" w:eastAsia="Times New Roman" w:hAnsi="Arial" w:cs="Arial"/>
          <w:color w:val="000000" w:themeColor="text1"/>
          <w:lang w:eastAsia="ru-RU"/>
        </w:rPr>
        <w:t>звичайним</w:t>
      </w:r>
      <w:proofErr w:type="spellEnd"/>
      <w:r w:rsidRPr="007A698A">
        <w:rPr>
          <w:rFonts w:ascii="Arial" w:eastAsia="Times New Roman" w:hAnsi="Arial" w:cs="Arial"/>
          <w:color w:val="000000" w:themeColor="text1"/>
          <w:lang w:eastAsia="ru-RU"/>
        </w:rPr>
        <w:t xml:space="preserve"> шрифтом;</w:t>
      </w:r>
    </w:p>
    <w:p w:rsidR="00AA12F2" w:rsidRPr="007A698A" w:rsidRDefault="00AA12F2" w:rsidP="007A698A">
      <w:pPr>
        <w:pStyle w:val="a5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  <w:color w:val="000000" w:themeColor="text1"/>
          <w:lang w:val="uk-UA"/>
        </w:rPr>
      </w:pPr>
      <w:r w:rsidRPr="007A698A">
        <w:rPr>
          <w:rFonts w:ascii="Arial" w:eastAsia="Times New Roman" w:hAnsi="Arial" w:cs="Arial"/>
          <w:color w:val="000000" w:themeColor="text1"/>
          <w:lang w:eastAsia="ru-RU"/>
        </w:rPr>
        <w:t>ID</w:t>
      </w:r>
      <w:r w:rsidRPr="007A698A">
        <w:rPr>
          <w:rFonts w:ascii="Arial" w:eastAsia="Times New Roman" w:hAnsi="Arial" w:cs="Arial"/>
          <w:color w:val="000000" w:themeColor="text1"/>
          <w:lang w:val="uk-UA" w:eastAsia="ru-RU"/>
        </w:rPr>
        <w:t xml:space="preserve"> </w:t>
      </w:r>
      <w:r w:rsidRPr="007A698A">
        <w:rPr>
          <w:rFonts w:ascii="Arial" w:eastAsia="Times New Roman" w:hAnsi="Arial" w:cs="Arial"/>
          <w:color w:val="000000" w:themeColor="text1"/>
          <w:lang w:eastAsia="ru-RU"/>
        </w:rPr>
        <w:t>ORCID</w:t>
      </w:r>
      <w:r w:rsidRPr="007A698A">
        <w:rPr>
          <w:rFonts w:ascii="Arial" w:eastAsia="Times New Roman" w:hAnsi="Arial" w:cs="Arial"/>
          <w:color w:val="000000" w:themeColor="text1"/>
          <w:lang w:val="uk-UA" w:eastAsia="ru-RU"/>
        </w:rPr>
        <w:t>. Друкується ліворуч звичайним шрифтом;</w:t>
      </w:r>
      <w:r w:rsidRPr="007A698A">
        <w:rPr>
          <w:rFonts w:ascii="Arial" w:hAnsi="Arial" w:cs="Arial"/>
          <w:color w:val="000000" w:themeColor="text1"/>
          <w:lang w:val="uk-UA"/>
        </w:rPr>
        <w:t xml:space="preserve"> </w:t>
      </w:r>
    </w:p>
    <w:p w:rsidR="00AA12F2" w:rsidRPr="007A698A" w:rsidRDefault="00AA12F2" w:rsidP="007A698A">
      <w:pPr>
        <w:pStyle w:val="a5"/>
        <w:numPr>
          <w:ilvl w:val="0"/>
          <w:numId w:val="5"/>
        </w:numPr>
        <w:spacing w:after="0" w:line="240" w:lineRule="auto"/>
        <w:ind w:left="284" w:hanging="284"/>
        <w:rPr>
          <w:rFonts w:ascii="Arial" w:eastAsia="Times New Roman" w:hAnsi="Arial" w:cs="Arial"/>
          <w:color w:val="000000" w:themeColor="text1"/>
          <w:lang w:val="uk-UA" w:eastAsia="ru-RU"/>
        </w:rPr>
      </w:pPr>
      <w:r w:rsidRPr="007A698A">
        <w:rPr>
          <w:rFonts w:ascii="Arial" w:hAnsi="Arial" w:cs="Arial"/>
          <w:color w:val="000000" w:themeColor="text1"/>
          <w:lang w:val="uk-UA"/>
        </w:rPr>
        <w:t xml:space="preserve">Ім'я та </w:t>
      </w:r>
      <w:r w:rsidRPr="007A698A">
        <w:rPr>
          <w:rFonts w:ascii="Arial" w:eastAsia="Times New Roman" w:hAnsi="Arial" w:cs="Arial"/>
          <w:color w:val="000000" w:themeColor="text1"/>
          <w:lang w:val="uk-UA" w:eastAsia="ru-RU"/>
        </w:rPr>
        <w:t xml:space="preserve">прізвище автора (авторів). Друкуються ліворуч звичайним шрифтом; </w:t>
      </w:r>
    </w:p>
    <w:p w:rsidR="00AA12F2" w:rsidRPr="007A698A" w:rsidRDefault="00AA12F2" w:rsidP="007A698A">
      <w:pPr>
        <w:pStyle w:val="a5"/>
        <w:numPr>
          <w:ilvl w:val="0"/>
          <w:numId w:val="5"/>
        </w:numPr>
        <w:spacing w:after="0" w:line="240" w:lineRule="auto"/>
        <w:ind w:left="284" w:hanging="284"/>
        <w:rPr>
          <w:rFonts w:ascii="Arial" w:eastAsia="Times New Roman" w:hAnsi="Arial" w:cs="Arial"/>
          <w:color w:val="000000" w:themeColor="text1"/>
          <w:lang w:val="uk-UA" w:eastAsia="ru-RU"/>
        </w:rPr>
      </w:pPr>
      <w:r w:rsidRPr="007A698A">
        <w:rPr>
          <w:rFonts w:ascii="Arial" w:eastAsia="Times New Roman" w:hAnsi="Arial" w:cs="Arial"/>
          <w:color w:val="000000" w:themeColor="text1"/>
          <w:lang w:val="uk-UA" w:eastAsia="ru-RU"/>
        </w:rPr>
        <w:lastRenderedPageBreak/>
        <w:t>Н</w:t>
      </w:r>
      <w:proofErr w:type="spellStart"/>
      <w:r w:rsidRPr="007A698A">
        <w:rPr>
          <w:rFonts w:ascii="Arial" w:eastAsia="Times New Roman" w:hAnsi="Arial" w:cs="Arial"/>
          <w:color w:val="000000" w:themeColor="text1"/>
          <w:lang w:eastAsia="ru-RU"/>
        </w:rPr>
        <w:t>азва</w:t>
      </w:r>
      <w:proofErr w:type="spellEnd"/>
      <w:r w:rsidRPr="007A698A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Pr="007A698A">
        <w:rPr>
          <w:rFonts w:ascii="Arial" w:eastAsia="Times New Roman" w:hAnsi="Arial" w:cs="Arial"/>
          <w:color w:val="000000" w:themeColor="text1"/>
          <w:lang w:val="uk-UA" w:eastAsia="ru-RU"/>
        </w:rPr>
        <w:t>установи (установ)</w:t>
      </w:r>
      <w:r w:rsidRPr="007A698A">
        <w:rPr>
          <w:rFonts w:ascii="Arial" w:eastAsia="Times New Roman" w:hAnsi="Arial" w:cs="Arial"/>
          <w:color w:val="000000" w:themeColor="text1"/>
          <w:lang w:eastAsia="ru-RU"/>
        </w:rPr>
        <w:t xml:space="preserve">, де </w:t>
      </w:r>
      <w:proofErr w:type="spellStart"/>
      <w:r w:rsidRPr="007A698A">
        <w:rPr>
          <w:rFonts w:ascii="Arial" w:eastAsia="Times New Roman" w:hAnsi="Arial" w:cs="Arial"/>
          <w:color w:val="000000" w:themeColor="text1"/>
          <w:lang w:eastAsia="ru-RU"/>
        </w:rPr>
        <w:t>працює</w:t>
      </w:r>
      <w:proofErr w:type="spellEnd"/>
      <w:r w:rsidRPr="007A698A">
        <w:rPr>
          <w:rFonts w:ascii="Arial" w:eastAsia="Times New Roman" w:hAnsi="Arial" w:cs="Arial"/>
          <w:color w:val="000000" w:themeColor="text1"/>
          <w:lang w:eastAsia="ru-RU"/>
        </w:rPr>
        <w:t xml:space="preserve"> автор</w:t>
      </w:r>
      <w:r w:rsidRPr="007A698A">
        <w:rPr>
          <w:rFonts w:ascii="Arial" w:eastAsia="Times New Roman" w:hAnsi="Arial" w:cs="Arial"/>
          <w:color w:val="000000" w:themeColor="text1"/>
          <w:lang w:val="uk-UA" w:eastAsia="ru-RU"/>
        </w:rPr>
        <w:t xml:space="preserve"> (автори)</w:t>
      </w:r>
      <w:r w:rsidRPr="007A698A">
        <w:rPr>
          <w:rFonts w:ascii="Arial" w:eastAsia="Times New Roman" w:hAnsi="Arial" w:cs="Arial"/>
          <w:color w:val="000000" w:themeColor="text1"/>
          <w:lang w:eastAsia="ru-RU"/>
        </w:rPr>
        <w:t xml:space="preserve">. </w:t>
      </w:r>
      <w:proofErr w:type="spellStart"/>
      <w:r w:rsidRPr="007A698A">
        <w:rPr>
          <w:rFonts w:ascii="Arial" w:eastAsia="Times New Roman" w:hAnsi="Arial" w:cs="Arial"/>
          <w:color w:val="000000" w:themeColor="text1"/>
          <w:lang w:eastAsia="ru-RU"/>
        </w:rPr>
        <w:t>Друкується</w:t>
      </w:r>
      <w:proofErr w:type="spellEnd"/>
      <w:r w:rsidRPr="007A698A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7A698A">
        <w:rPr>
          <w:rFonts w:ascii="Arial" w:eastAsia="Times New Roman" w:hAnsi="Arial" w:cs="Arial"/>
          <w:color w:val="000000" w:themeColor="text1"/>
          <w:lang w:eastAsia="ru-RU"/>
        </w:rPr>
        <w:t>ліворуч</w:t>
      </w:r>
      <w:proofErr w:type="spellEnd"/>
      <w:r w:rsidRPr="007A698A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7A698A">
        <w:rPr>
          <w:rFonts w:ascii="Arial" w:eastAsia="Times New Roman" w:hAnsi="Arial" w:cs="Arial"/>
          <w:color w:val="000000" w:themeColor="text1"/>
          <w:lang w:eastAsia="ru-RU"/>
        </w:rPr>
        <w:t>звичайним</w:t>
      </w:r>
      <w:proofErr w:type="spellEnd"/>
      <w:r w:rsidRPr="007A698A">
        <w:rPr>
          <w:rFonts w:ascii="Arial" w:eastAsia="Times New Roman" w:hAnsi="Arial" w:cs="Arial"/>
          <w:color w:val="000000" w:themeColor="text1"/>
          <w:lang w:eastAsia="ru-RU"/>
        </w:rPr>
        <w:t xml:space="preserve"> шрифтом;</w:t>
      </w:r>
      <w:r w:rsidRPr="007A698A">
        <w:rPr>
          <w:rFonts w:ascii="Arial" w:eastAsia="Times New Roman" w:hAnsi="Arial" w:cs="Arial"/>
          <w:color w:val="000000" w:themeColor="text1"/>
          <w:lang w:val="uk-UA" w:eastAsia="ru-RU"/>
        </w:rPr>
        <w:t xml:space="preserve"> </w:t>
      </w:r>
    </w:p>
    <w:p w:rsidR="00AA12F2" w:rsidRPr="007A698A" w:rsidRDefault="00AA12F2" w:rsidP="007A698A">
      <w:pPr>
        <w:pStyle w:val="a5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  <w:color w:val="000000" w:themeColor="text1"/>
          <w:lang w:val="uk-UA"/>
        </w:rPr>
      </w:pPr>
      <w:r w:rsidRPr="007A698A">
        <w:rPr>
          <w:rFonts w:ascii="Arial" w:eastAsia="Times New Roman" w:hAnsi="Arial" w:cs="Arial"/>
          <w:color w:val="000000" w:themeColor="text1"/>
          <w:lang w:val="uk-UA" w:eastAsia="ru-RU"/>
        </w:rPr>
        <w:t>Н</w:t>
      </w:r>
      <w:proofErr w:type="spellStart"/>
      <w:r w:rsidRPr="007A698A">
        <w:rPr>
          <w:rFonts w:ascii="Arial" w:eastAsia="Times New Roman" w:hAnsi="Arial" w:cs="Arial"/>
          <w:color w:val="000000" w:themeColor="text1"/>
          <w:lang w:eastAsia="ru-RU"/>
        </w:rPr>
        <w:t>азва</w:t>
      </w:r>
      <w:proofErr w:type="spellEnd"/>
      <w:r w:rsidRPr="007A698A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7A698A">
        <w:rPr>
          <w:rFonts w:ascii="Arial" w:eastAsia="Times New Roman" w:hAnsi="Arial" w:cs="Arial"/>
          <w:color w:val="000000" w:themeColor="text1"/>
          <w:lang w:eastAsia="ru-RU"/>
        </w:rPr>
        <w:t>статті</w:t>
      </w:r>
      <w:proofErr w:type="spellEnd"/>
      <w:r w:rsidRPr="007A698A">
        <w:rPr>
          <w:rFonts w:ascii="Arial" w:eastAsia="Times New Roman" w:hAnsi="Arial" w:cs="Arial"/>
          <w:color w:val="000000" w:themeColor="text1"/>
          <w:lang w:eastAsia="ru-RU"/>
        </w:rPr>
        <w:t xml:space="preserve">. </w:t>
      </w:r>
      <w:proofErr w:type="spellStart"/>
      <w:r w:rsidRPr="007A698A">
        <w:rPr>
          <w:rFonts w:ascii="Arial" w:eastAsia="Times New Roman" w:hAnsi="Arial" w:cs="Arial"/>
          <w:color w:val="000000" w:themeColor="text1"/>
          <w:lang w:eastAsia="ru-RU"/>
        </w:rPr>
        <w:t>Друкується</w:t>
      </w:r>
      <w:proofErr w:type="spellEnd"/>
      <w:r w:rsidRPr="007A698A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7A698A">
        <w:rPr>
          <w:rFonts w:ascii="Arial" w:eastAsia="Times New Roman" w:hAnsi="Arial" w:cs="Arial"/>
          <w:color w:val="000000" w:themeColor="text1"/>
          <w:lang w:eastAsia="ru-RU"/>
        </w:rPr>
        <w:t>ліворуч</w:t>
      </w:r>
      <w:proofErr w:type="spellEnd"/>
      <w:r w:rsidRPr="007A698A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7A698A">
        <w:rPr>
          <w:rFonts w:ascii="Arial" w:eastAsia="Times New Roman" w:hAnsi="Arial" w:cs="Arial"/>
          <w:color w:val="000000" w:themeColor="text1"/>
          <w:lang w:eastAsia="ru-RU"/>
        </w:rPr>
        <w:t>звичайним</w:t>
      </w:r>
      <w:proofErr w:type="spellEnd"/>
      <w:r w:rsidRPr="007A698A">
        <w:rPr>
          <w:rFonts w:ascii="Arial" w:eastAsia="Times New Roman" w:hAnsi="Arial" w:cs="Arial"/>
          <w:color w:val="000000" w:themeColor="text1"/>
          <w:lang w:eastAsia="ru-RU"/>
        </w:rPr>
        <w:t xml:space="preserve"> шрифтом</w:t>
      </w:r>
      <w:r w:rsidRPr="007A698A">
        <w:rPr>
          <w:rFonts w:ascii="Arial" w:eastAsia="Times New Roman" w:hAnsi="Arial" w:cs="Arial"/>
          <w:color w:val="000000" w:themeColor="text1"/>
          <w:lang w:val="uk-UA" w:eastAsia="ru-RU"/>
        </w:rPr>
        <w:t xml:space="preserve">, без використання </w:t>
      </w:r>
      <w:proofErr w:type="spellStart"/>
      <w:r w:rsidRPr="007A698A">
        <w:rPr>
          <w:rFonts w:ascii="Arial" w:eastAsia="Times New Roman" w:hAnsi="Arial" w:cs="Arial"/>
          <w:color w:val="000000" w:themeColor="text1"/>
          <w:lang w:val="uk-UA" w:eastAsia="ru-RU"/>
        </w:rPr>
        <w:t>Caps</w:t>
      </w:r>
      <w:proofErr w:type="spellEnd"/>
      <w:r w:rsidRPr="007A698A">
        <w:rPr>
          <w:rFonts w:ascii="Arial" w:eastAsia="Times New Roman" w:hAnsi="Arial" w:cs="Arial"/>
          <w:color w:val="000000" w:themeColor="text1"/>
          <w:lang w:val="uk-UA" w:eastAsia="ru-RU"/>
        </w:rPr>
        <w:t xml:space="preserve"> </w:t>
      </w:r>
      <w:proofErr w:type="spellStart"/>
      <w:r w:rsidRPr="007A698A">
        <w:rPr>
          <w:rFonts w:ascii="Arial" w:eastAsia="Times New Roman" w:hAnsi="Arial" w:cs="Arial"/>
          <w:color w:val="000000" w:themeColor="text1"/>
          <w:lang w:val="uk-UA" w:eastAsia="ru-RU"/>
        </w:rPr>
        <w:t>Lock</w:t>
      </w:r>
      <w:proofErr w:type="spellEnd"/>
      <w:r w:rsidR="00A22EF0" w:rsidRPr="007A698A">
        <w:rPr>
          <w:rFonts w:ascii="Arial" w:eastAsia="Times New Roman" w:hAnsi="Arial" w:cs="Arial"/>
          <w:color w:val="000000" w:themeColor="text1"/>
          <w:lang w:val="uk-UA" w:eastAsia="ru-RU"/>
        </w:rPr>
        <w:t>.</w:t>
      </w:r>
      <w:r w:rsidRPr="007A698A">
        <w:rPr>
          <w:rFonts w:ascii="Arial" w:hAnsi="Arial" w:cs="Arial"/>
          <w:color w:val="000000" w:themeColor="text1"/>
          <w:lang w:val="uk-UA"/>
        </w:rPr>
        <w:t xml:space="preserve"> </w:t>
      </w:r>
      <w:r w:rsidR="00A22EF0" w:rsidRPr="007A698A">
        <w:rPr>
          <w:rFonts w:ascii="Arial" w:hAnsi="Arial" w:cs="Arial"/>
          <w:color w:val="000000" w:themeColor="text1"/>
          <w:lang w:val="uk-UA"/>
        </w:rPr>
        <w:t>Велика літера пишеться лише на початку першого слова;</w:t>
      </w:r>
    </w:p>
    <w:p w:rsidR="007A698A" w:rsidRPr="007A698A" w:rsidRDefault="00AA12F2" w:rsidP="007A698A">
      <w:pPr>
        <w:pStyle w:val="a5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  <w:color w:val="000000" w:themeColor="text1"/>
          <w:lang w:val="uk-UA"/>
        </w:rPr>
      </w:pPr>
      <w:r w:rsidRPr="007A698A">
        <w:rPr>
          <w:rFonts w:ascii="Arial" w:eastAsia="Times New Roman" w:hAnsi="Arial" w:cs="Arial"/>
          <w:color w:val="000000" w:themeColor="text1"/>
          <w:lang w:val="uk-UA" w:eastAsia="ru-RU"/>
        </w:rPr>
        <w:t>Анотації та ключові слова. Обсяг: не менше 1800 знаків з пробілами (приблизно 250 слів) для анотацій українською та англійською мовами, включаючи ключові слова (п’ять-шість ключових слів до статті). Текст анотації друкується звичайним шрифтом через один інтервал. Перед кожною анотацією наводяться прізвище й ініціали автора (авторів), а також назва статті українською або англійською мовою відповідно.</w:t>
      </w:r>
    </w:p>
    <w:p w:rsidR="00C07F63" w:rsidRPr="000D1717" w:rsidRDefault="00C07F63" w:rsidP="00BC334D">
      <w:pPr>
        <w:spacing w:after="0" w:line="240" w:lineRule="auto"/>
        <w:ind w:left="284" w:hanging="284"/>
        <w:rPr>
          <w:rFonts w:ascii="Arial" w:eastAsia="Times New Roman" w:hAnsi="Arial" w:cs="Arial"/>
          <w:color w:val="000000" w:themeColor="text1"/>
          <w:lang w:val="uk-UA" w:eastAsia="ru-RU"/>
        </w:rPr>
      </w:pPr>
    </w:p>
    <w:p w:rsidR="00AA12F2" w:rsidRDefault="00AA12F2" w:rsidP="00BC334D">
      <w:pPr>
        <w:spacing w:after="0" w:line="240" w:lineRule="auto"/>
        <w:rPr>
          <w:rFonts w:ascii="Arial" w:hAnsi="Arial" w:cs="Arial"/>
          <w:b/>
          <w:color w:val="000000" w:themeColor="text1"/>
          <w:lang w:val="uk-UA"/>
        </w:rPr>
      </w:pPr>
      <w:r w:rsidRPr="00AA12F2">
        <w:rPr>
          <w:rFonts w:ascii="Arial" w:hAnsi="Arial" w:cs="Arial"/>
          <w:b/>
          <w:color w:val="000000" w:themeColor="text1"/>
          <w:lang w:val="uk-UA"/>
        </w:rPr>
        <w:t>Зміст статті</w:t>
      </w:r>
    </w:p>
    <w:p w:rsidR="00A22EF0" w:rsidRDefault="00A22EF0" w:rsidP="00BC334D">
      <w:pPr>
        <w:spacing w:after="0" w:line="240" w:lineRule="auto"/>
        <w:rPr>
          <w:rFonts w:ascii="Arial" w:hAnsi="Arial" w:cs="Arial"/>
          <w:b/>
          <w:color w:val="000000" w:themeColor="text1"/>
          <w:lang w:val="uk-UA"/>
        </w:rPr>
      </w:pPr>
    </w:p>
    <w:p w:rsidR="00A22EF0" w:rsidRDefault="00AA12F2" w:rsidP="00BC334D">
      <w:pPr>
        <w:spacing w:after="0" w:line="240" w:lineRule="auto"/>
        <w:rPr>
          <w:rFonts w:ascii="Arial" w:hAnsi="Arial" w:cs="Arial"/>
          <w:color w:val="000000" w:themeColor="text1"/>
          <w:lang w:val="uk-UA"/>
        </w:rPr>
      </w:pPr>
      <w:r w:rsidRPr="00AA12F2">
        <w:rPr>
          <w:rFonts w:ascii="Arial" w:hAnsi="Arial" w:cs="Arial"/>
          <w:color w:val="000000" w:themeColor="text1"/>
          <w:lang w:val="uk-UA"/>
        </w:rPr>
        <w:t xml:space="preserve">Відповідно до постанови ВАК України від 15.01.2003 р. № 7-05/1 стаття має містити наступні елементи (виділяються жирним шрифтом): </w:t>
      </w:r>
    </w:p>
    <w:p w:rsidR="007A698A" w:rsidRPr="007A698A" w:rsidRDefault="00AA12F2" w:rsidP="007A698A">
      <w:pPr>
        <w:pStyle w:val="a5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color w:val="000000" w:themeColor="text1"/>
          <w:lang w:val="uk-UA"/>
        </w:rPr>
      </w:pPr>
      <w:r w:rsidRPr="007A698A">
        <w:rPr>
          <w:rFonts w:ascii="Arial" w:hAnsi="Arial" w:cs="Arial"/>
          <w:color w:val="000000" w:themeColor="text1"/>
          <w:lang w:val="uk-UA"/>
        </w:rPr>
        <w:t xml:space="preserve">постановка проблеми у загальному вигляді та її зв’язок із важливими науковими чи практичними завданнями; </w:t>
      </w:r>
    </w:p>
    <w:p w:rsidR="007A698A" w:rsidRPr="007A698A" w:rsidRDefault="00AA12F2" w:rsidP="007A698A">
      <w:pPr>
        <w:pStyle w:val="a5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color w:val="000000" w:themeColor="text1"/>
          <w:lang w:val="uk-UA"/>
        </w:rPr>
      </w:pPr>
      <w:r w:rsidRPr="007A698A">
        <w:rPr>
          <w:rFonts w:ascii="Arial" w:hAnsi="Arial" w:cs="Arial"/>
          <w:color w:val="000000" w:themeColor="text1"/>
          <w:lang w:val="uk-UA"/>
        </w:rPr>
        <w:t xml:space="preserve">аналіз останніх досліджень і публікацій, у яких започатковано розв’язання даної проблеми і на які спирається автор, виділення невирішених раніше частин загальної проблеми, котрим присвячена означена стаття; </w:t>
      </w:r>
    </w:p>
    <w:p w:rsidR="007A698A" w:rsidRPr="007A698A" w:rsidRDefault="00AA12F2" w:rsidP="007A698A">
      <w:pPr>
        <w:pStyle w:val="a5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color w:val="000000" w:themeColor="text1"/>
          <w:lang w:val="uk-UA"/>
        </w:rPr>
      </w:pPr>
      <w:r w:rsidRPr="007A698A">
        <w:rPr>
          <w:rFonts w:ascii="Arial" w:hAnsi="Arial" w:cs="Arial"/>
          <w:color w:val="000000" w:themeColor="text1"/>
          <w:lang w:val="uk-UA"/>
        </w:rPr>
        <w:t>мета дослідження;</w:t>
      </w:r>
    </w:p>
    <w:p w:rsidR="007A698A" w:rsidRPr="007A698A" w:rsidRDefault="00AA12F2" w:rsidP="007A698A">
      <w:pPr>
        <w:pStyle w:val="a5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color w:val="000000" w:themeColor="text1"/>
          <w:lang w:val="uk-UA"/>
        </w:rPr>
      </w:pPr>
      <w:r w:rsidRPr="007A698A">
        <w:rPr>
          <w:rFonts w:ascii="Arial" w:hAnsi="Arial" w:cs="Arial"/>
          <w:color w:val="000000" w:themeColor="text1"/>
          <w:lang w:val="uk-UA"/>
        </w:rPr>
        <w:t xml:space="preserve"> виклад основного матеріалу дослідження з повним обґрунтуванням отриманих наукових результатів; </w:t>
      </w:r>
    </w:p>
    <w:p w:rsidR="00AA12F2" w:rsidRPr="007A698A" w:rsidRDefault="00AA12F2" w:rsidP="007A698A">
      <w:pPr>
        <w:pStyle w:val="a5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color w:val="000000" w:themeColor="text1"/>
          <w:lang w:val="uk-UA"/>
        </w:rPr>
      </w:pPr>
      <w:r w:rsidRPr="007A698A">
        <w:rPr>
          <w:rFonts w:ascii="Arial" w:hAnsi="Arial" w:cs="Arial"/>
          <w:color w:val="000000" w:themeColor="text1"/>
          <w:lang w:val="uk-UA"/>
        </w:rPr>
        <w:t xml:space="preserve">висновки і перспективи подальших розвідок у даному напрямку. </w:t>
      </w:r>
    </w:p>
    <w:p w:rsidR="00C07F63" w:rsidRPr="00A22EF0" w:rsidRDefault="00C07F63" w:rsidP="00BC334D">
      <w:pPr>
        <w:spacing w:after="0" w:line="240" w:lineRule="auto"/>
        <w:rPr>
          <w:rFonts w:ascii="Arial" w:hAnsi="Arial" w:cs="Arial"/>
          <w:color w:val="000000" w:themeColor="text1"/>
          <w:lang w:val="uk-UA"/>
        </w:rPr>
      </w:pPr>
    </w:p>
    <w:p w:rsidR="00AA12F2" w:rsidRDefault="00AA12F2" w:rsidP="00BC334D">
      <w:pPr>
        <w:spacing w:after="0" w:line="240" w:lineRule="auto"/>
        <w:rPr>
          <w:rFonts w:ascii="Arial" w:hAnsi="Arial" w:cs="Arial"/>
          <w:b/>
          <w:color w:val="000000" w:themeColor="text1"/>
          <w:lang w:val="uk-UA"/>
        </w:rPr>
      </w:pPr>
      <w:r w:rsidRPr="00AA12F2">
        <w:rPr>
          <w:rFonts w:ascii="Arial" w:hAnsi="Arial" w:cs="Arial"/>
          <w:b/>
          <w:color w:val="000000" w:themeColor="text1"/>
          <w:lang w:val="uk-UA"/>
        </w:rPr>
        <w:t>Оформлення</w:t>
      </w:r>
      <w:r w:rsidRPr="00AA12F2">
        <w:rPr>
          <w:rFonts w:ascii="Arial" w:hAnsi="Arial" w:cs="Arial"/>
          <w:b/>
          <w:color w:val="000000" w:themeColor="text1"/>
        </w:rPr>
        <w:t xml:space="preserve"> </w:t>
      </w:r>
      <w:r w:rsidRPr="00AA12F2">
        <w:rPr>
          <w:rFonts w:ascii="Arial" w:hAnsi="Arial" w:cs="Arial"/>
          <w:b/>
          <w:color w:val="000000" w:themeColor="text1"/>
          <w:lang w:val="uk-UA"/>
        </w:rPr>
        <w:t>бібліографії</w:t>
      </w:r>
    </w:p>
    <w:p w:rsidR="00AA12F2" w:rsidRDefault="00AA12F2" w:rsidP="00BC334D">
      <w:pPr>
        <w:spacing w:after="0" w:line="240" w:lineRule="auto"/>
        <w:rPr>
          <w:rFonts w:ascii="Arial" w:hAnsi="Arial" w:cs="Arial"/>
          <w:b/>
          <w:color w:val="000000" w:themeColor="text1"/>
          <w:lang w:val="uk-UA"/>
        </w:rPr>
      </w:pPr>
    </w:p>
    <w:p w:rsidR="00AA12F2" w:rsidRDefault="00AA12F2" w:rsidP="00BC334D">
      <w:pPr>
        <w:spacing w:after="0" w:line="240" w:lineRule="auto"/>
        <w:rPr>
          <w:rFonts w:ascii="Arial" w:hAnsi="Arial" w:cs="Arial"/>
          <w:color w:val="000000" w:themeColor="text1"/>
          <w:lang w:val="uk-UA"/>
        </w:rPr>
      </w:pPr>
      <w:r w:rsidRPr="00AA12F2">
        <w:rPr>
          <w:rFonts w:ascii="Arial" w:hAnsi="Arial" w:cs="Arial"/>
          <w:color w:val="000000" w:themeColor="text1"/>
        </w:rPr>
        <w:t>Заголовок «</w:t>
      </w:r>
      <w:r w:rsidRPr="00AA12F2">
        <w:rPr>
          <w:rFonts w:ascii="Arial" w:hAnsi="Arial" w:cs="Arial"/>
          <w:color w:val="000000" w:themeColor="text1"/>
          <w:lang w:val="uk-UA"/>
        </w:rPr>
        <w:t>Література» пишеться звичайним шрифтом. Використані джерела мають бути вказані за абеткою (спочатку кириличні джерела, після них – джерела у написанні латиницею) і пронумеровані. Оформлення бібліографічного опису здійснюється відповідно до ДСТУ 8302:2015 «Інформація та документація. Бібліографічне посилання. Загальні положення та правила складання». За наявності індек</w:t>
      </w:r>
      <w:r>
        <w:rPr>
          <w:rFonts w:ascii="Arial" w:hAnsi="Arial" w:cs="Arial"/>
          <w:color w:val="000000" w:themeColor="text1"/>
          <w:lang w:val="uk-UA"/>
        </w:rPr>
        <w:t>су DOI необхідно його вказати.</w:t>
      </w:r>
    </w:p>
    <w:p w:rsidR="00AA12F2" w:rsidRDefault="00AA12F2" w:rsidP="00BC334D">
      <w:pPr>
        <w:spacing w:after="0" w:line="240" w:lineRule="auto"/>
        <w:rPr>
          <w:rFonts w:ascii="Arial" w:hAnsi="Arial" w:cs="Arial"/>
          <w:color w:val="000000" w:themeColor="text1"/>
          <w:lang w:val="uk-UA"/>
        </w:rPr>
      </w:pPr>
      <w:r w:rsidRPr="00AA12F2">
        <w:rPr>
          <w:rFonts w:ascii="Arial" w:hAnsi="Arial" w:cs="Arial"/>
          <w:color w:val="000000" w:themeColor="text1"/>
          <w:lang w:val="uk-UA"/>
        </w:rPr>
        <w:t>Усі цитати, в тому числі непрямі (парафраз), обов’язково мають супроводжуватися посиланням на джерело цитування. Посилання на підручники та науково-популярну літературу є небажаними. Посилання на власні публікації допускаються лише в разі нагальної потреби. Якщо у статті, зокрема при аналізуванні досліджень і публікацій, згадується прізвище вченого, його публікація має бути у списку літератури. Вторинне цитування не дозволяється</w:t>
      </w:r>
      <w:r>
        <w:rPr>
          <w:rFonts w:ascii="Arial" w:hAnsi="Arial" w:cs="Arial"/>
          <w:color w:val="000000" w:themeColor="text1"/>
          <w:lang w:val="uk-UA"/>
        </w:rPr>
        <w:t>.</w:t>
      </w:r>
    </w:p>
    <w:p w:rsidR="00AA12F2" w:rsidRDefault="00AA12F2" w:rsidP="00BC334D">
      <w:pPr>
        <w:spacing w:after="0" w:line="240" w:lineRule="auto"/>
        <w:rPr>
          <w:rFonts w:ascii="Arial" w:hAnsi="Arial" w:cs="Arial"/>
          <w:color w:val="000000" w:themeColor="text1"/>
          <w:lang w:val="uk-UA"/>
        </w:rPr>
      </w:pPr>
      <w:r w:rsidRPr="00AA12F2">
        <w:rPr>
          <w:rFonts w:ascii="Arial" w:hAnsi="Arial" w:cs="Arial"/>
          <w:color w:val="000000" w:themeColor="text1"/>
          <w:lang w:val="uk-UA"/>
        </w:rPr>
        <w:t xml:space="preserve">Після звичайного списку літератури подається </w:t>
      </w:r>
      <w:proofErr w:type="spellStart"/>
      <w:r w:rsidRPr="00AA12F2">
        <w:rPr>
          <w:rFonts w:ascii="Arial" w:hAnsi="Arial" w:cs="Arial"/>
          <w:color w:val="000000" w:themeColor="text1"/>
        </w:rPr>
        <w:t>References</w:t>
      </w:r>
      <w:proofErr w:type="spellEnd"/>
      <w:r w:rsidRPr="00AA12F2">
        <w:rPr>
          <w:rFonts w:ascii="Arial" w:hAnsi="Arial" w:cs="Arial"/>
          <w:color w:val="000000" w:themeColor="text1"/>
          <w:lang w:val="uk-UA"/>
        </w:rPr>
        <w:t xml:space="preserve"> – той же самий список, оформлений відповідно до міжнародного стандарту </w:t>
      </w:r>
      <w:r w:rsidRPr="00AA12F2">
        <w:rPr>
          <w:rFonts w:ascii="Arial" w:hAnsi="Arial" w:cs="Arial"/>
          <w:color w:val="000000" w:themeColor="text1"/>
        </w:rPr>
        <w:t>APA</w:t>
      </w:r>
      <w:r w:rsidRPr="00AA12F2">
        <w:rPr>
          <w:rFonts w:ascii="Arial" w:hAnsi="Arial" w:cs="Arial"/>
          <w:color w:val="000000" w:themeColor="text1"/>
          <w:lang w:val="uk-UA"/>
        </w:rPr>
        <w:t xml:space="preserve"> (</w:t>
      </w:r>
      <w:proofErr w:type="spellStart"/>
      <w:r w:rsidRPr="00AA12F2">
        <w:rPr>
          <w:rFonts w:ascii="Arial" w:hAnsi="Arial" w:cs="Arial"/>
          <w:color w:val="000000" w:themeColor="text1"/>
        </w:rPr>
        <w:t>American</w:t>
      </w:r>
      <w:proofErr w:type="spellEnd"/>
      <w:r w:rsidRPr="00AA12F2">
        <w:rPr>
          <w:rFonts w:ascii="Arial" w:hAnsi="Arial" w:cs="Arial"/>
          <w:color w:val="000000" w:themeColor="text1"/>
          <w:lang w:val="uk-UA"/>
        </w:rPr>
        <w:t xml:space="preserve"> </w:t>
      </w:r>
      <w:proofErr w:type="spellStart"/>
      <w:r w:rsidRPr="00AA12F2">
        <w:rPr>
          <w:rFonts w:ascii="Arial" w:hAnsi="Arial" w:cs="Arial"/>
          <w:color w:val="000000" w:themeColor="text1"/>
        </w:rPr>
        <w:t>Psychological</w:t>
      </w:r>
      <w:proofErr w:type="spellEnd"/>
      <w:r w:rsidRPr="00AA12F2">
        <w:rPr>
          <w:rFonts w:ascii="Arial" w:hAnsi="Arial" w:cs="Arial"/>
          <w:color w:val="000000" w:themeColor="text1"/>
          <w:lang w:val="uk-UA"/>
        </w:rPr>
        <w:t xml:space="preserve"> </w:t>
      </w:r>
      <w:proofErr w:type="spellStart"/>
      <w:r w:rsidRPr="00AA12F2">
        <w:rPr>
          <w:rFonts w:ascii="Arial" w:hAnsi="Arial" w:cs="Arial"/>
          <w:color w:val="000000" w:themeColor="text1"/>
        </w:rPr>
        <w:t>Association</w:t>
      </w:r>
      <w:proofErr w:type="spellEnd"/>
      <w:r w:rsidRPr="00AA12F2">
        <w:rPr>
          <w:rFonts w:ascii="Arial" w:hAnsi="Arial" w:cs="Arial"/>
          <w:color w:val="000000" w:themeColor="text1"/>
          <w:lang w:val="uk-UA"/>
        </w:rPr>
        <w:t xml:space="preserve"> (</w:t>
      </w:r>
      <w:r w:rsidRPr="00AA12F2">
        <w:rPr>
          <w:rFonts w:ascii="Arial" w:hAnsi="Arial" w:cs="Arial"/>
          <w:color w:val="000000" w:themeColor="text1"/>
        </w:rPr>
        <w:t>APA</w:t>
      </w:r>
      <w:r w:rsidRPr="00AA12F2">
        <w:rPr>
          <w:rFonts w:ascii="Arial" w:hAnsi="Arial" w:cs="Arial"/>
          <w:color w:val="000000" w:themeColor="text1"/>
          <w:lang w:val="uk-UA"/>
        </w:rPr>
        <w:t xml:space="preserve">) </w:t>
      </w:r>
      <w:proofErr w:type="spellStart"/>
      <w:r w:rsidRPr="00AA12F2">
        <w:rPr>
          <w:rFonts w:ascii="Arial" w:hAnsi="Arial" w:cs="Arial"/>
          <w:color w:val="000000" w:themeColor="text1"/>
        </w:rPr>
        <w:t>Style</w:t>
      </w:r>
      <w:proofErr w:type="spellEnd"/>
      <w:r w:rsidRPr="00AA12F2">
        <w:rPr>
          <w:rFonts w:ascii="Arial" w:hAnsi="Arial" w:cs="Arial"/>
          <w:color w:val="000000" w:themeColor="text1"/>
          <w:lang w:val="uk-UA"/>
        </w:rPr>
        <w:t xml:space="preserve">). Для україномовних джерел можна скористатись </w:t>
      </w:r>
      <w:proofErr w:type="spellStart"/>
      <w:r w:rsidRPr="00AA12F2">
        <w:rPr>
          <w:rFonts w:ascii="Arial" w:hAnsi="Arial" w:cs="Arial"/>
          <w:color w:val="000000" w:themeColor="text1"/>
          <w:lang w:val="uk-UA"/>
        </w:rPr>
        <w:t>онлайновим</w:t>
      </w:r>
      <w:proofErr w:type="spellEnd"/>
      <w:r w:rsidRPr="00AA12F2">
        <w:rPr>
          <w:rFonts w:ascii="Arial" w:hAnsi="Arial" w:cs="Arial"/>
          <w:color w:val="000000" w:themeColor="text1"/>
          <w:lang w:val="uk-UA"/>
        </w:rPr>
        <w:t xml:space="preserve"> </w:t>
      </w:r>
      <w:proofErr w:type="spellStart"/>
      <w:r w:rsidRPr="00AA12F2">
        <w:rPr>
          <w:rFonts w:ascii="Arial" w:hAnsi="Arial" w:cs="Arial"/>
          <w:color w:val="000000" w:themeColor="text1"/>
          <w:lang w:val="uk-UA"/>
        </w:rPr>
        <w:t>транслітератором</w:t>
      </w:r>
      <w:proofErr w:type="spellEnd"/>
      <w:r w:rsidRPr="00AA12F2">
        <w:rPr>
          <w:rFonts w:ascii="Arial" w:hAnsi="Arial" w:cs="Arial"/>
          <w:color w:val="000000" w:themeColor="text1"/>
          <w:lang w:val="uk-UA"/>
        </w:rPr>
        <w:t xml:space="preserve"> </w:t>
      </w:r>
      <w:hyperlink r:id="rId6" w:history="1">
        <w:r w:rsidR="00C92D3E" w:rsidRPr="00C266B2">
          <w:rPr>
            <w:rStyle w:val="a6"/>
            <w:rFonts w:ascii="Arial" w:hAnsi="Arial" w:cs="Arial"/>
            <w:lang w:val="uk-UA"/>
          </w:rPr>
          <w:t>http://www.slovnyk.ua/services/translit.php</w:t>
        </w:r>
      </w:hyperlink>
      <w:r w:rsidR="00C92D3E" w:rsidRPr="00C92D3E">
        <w:rPr>
          <w:rFonts w:ascii="Arial" w:hAnsi="Arial" w:cs="Arial"/>
          <w:color w:val="000000" w:themeColor="text1"/>
        </w:rPr>
        <w:t xml:space="preserve"> </w:t>
      </w:r>
      <w:r w:rsidRPr="00AA12F2">
        <w:rPr>
          <w:rFonts w:ascii="Arial" w:hAnsi="Arial" w:cs="Arial"/>
          <w:color w:val="000000" w:themeColor="text1"/>
          <w:lang w:val="uk-UA"/>
        </w:rPr>
        <w:t xml:space="preserve"> (обирати стандарт «паспортний»), для російськомовних – </w:t>
      </w:r>
      <w:hyperlink r:id="rId7" w:history="1">
        <w:r w:rsidR="00C92D3E" w:rsidRPr="00C266B2">
          <w:rPr>
            <w:rStyle w:val="a6"/>
            <w:rFonts w:ascii="Arial" w:hAnsi="Arial" w:cs="Arial"/>
            <w:lang w:val="uk-UA"/>
          </w:rPr>
          <w:t>http://ru.translit.net/?account=zagranpasport</w:t>
        </w:r>
      </w:hyperlink>
      <w:r w:rsidR="00C92D3E" w:rsidRPr="00C92D3E">
        <w:rPr>
          <w:rFonts w:ascii="Arial" w:hAnsi="Arial" w:cs="Arial"/>
          <w:color w:val="000000" w:themeColor="text1"/>
        </w:rPr>
        <w:t xml:space="preserve"> </w:t>
      </w:r>
      <w:r w:rsidRPr="00AA12F2">
        <w:rPr>
          <w:rFonts w:ascii="Arial" w:hAnsi="Arial" w:cs="Arial"/>
          <w:color w:val="000000" w:themeColor="text1"/>
          <w:lang w:val="uk-UA"/>
        </w:rPr>
        <w:t xml:space="preserve"> (стандарт «</w:t>
      </w:r>
      <w:proofErr w:type="spellStart"/>
      <w:r w:rsidRPr="00AA12F2">
        <w:rPr>
          <w:rFonts w:ascii="Arial" w:hAnsi="Arial" w:cs="Arial"/>
          <w:color w:val="000000" w:themeColor="text1"/>
          <w:lang w:val="uk-UA"/>
        </w:rPr>
        <w:t>загранпаспорт</w:t>
      </w:r>
      <w:proofErr w:type="spellEnd"/>
      <w:r w:rsidRPr="00AA12F2">
        <w:rPr>
          <w:rFonts w:ascii="Arial" w:hAnsi="Arial" w:cs="Arial"/>
          <w:color w:val="000000" w:themeColor="text1"/>
          <w:lang w:val="uk-UA"/>
        </w:rPr>
        <w:t>»).</w:t>
      </w:r>
    </w:p>
    <w:p w:rsidR="00640190" w:rsidRPr="00640190" w:rsidRDefault="00640190" w:rsidP="00BC334D">
      <w:pPr>
        <w:spacing w:after="0" w:line="240" w:lineRule="auto"/>
        <w:rPr>
          <w:rFonts w:ascii="Arial" w:hAnsi="Arial" w:cs="Arial"/>
          <w:color w:val="000000" w:themeColor="text1"/>
          <w:lang w:val="uk-UA"/>
        </w:rPr>
      </w:pPr>
      <w:r w:rsidRPr="00640190">
        <w:rPr>
          <w:rFonts w:ascii="Arial" w:hAnsi="Arial" w:cs="Arial"/>
          <w:color w:val="000000" w:themeColor="text1"/>
          <w:shd w:val="clear" w:color="auto" w:fill="FFFFFF"/>
          <w:lang w:val="uk-UA"/>
        </w:rPr>
        <w:t xml:space="preserve">Для оформлення списку літератури можна використовувати довідники з відповідних бібліографічних стилів, укладені співробітниками Центральної наукової бібліотеки ХНУ імені В, Н. </w:t>
      </w:r>
      <w:proofErr w:type="spellStart"/>
      <w:r w:rsidRPr="00640190">
        <w:rPr>
          <w:rFonts w:ascii="Arial" w:hAnsi="Arial" w:cs="Arial"/>
          <w:color w:val="000000" w:themeColor="text1"/>
          <w:shd w:val="clear" w:color="auto" w:fill="FFFFFF"/>
          <w:lang w:val="uk-UA"/>
        </w:rPr>
        <w:t>Каразіна</w:t>
      </w:r>
      <w:proofErr w:type="spellEnd"/>
      <w:r w:rsidRPr="00640190">
        <w:rPr>
          <w:rFonts w:ascii="Arial" w:hAnsi="Arial" w:cs="Arial"/>
          <w:color w:val="222222"/>
          <w:shd w:val="clear" w:color="auto" w:fill="FFFFFF"/>
          <w:lang w:val="uk-UA"/>
        </w:rPr>
        <w:t xml:space="preserve">  (</w:t>
      </w:r>
      <w:hyperlink r:id="rId8" w:tgtFrame="_blank" w:history="1">
        <w:r>
          <w:rPr>
            <w:rStyle w:val="a6"/>
            <w:rFonts w:ascii="Arial" w:hAnsi="Arial" w:cs="Arial"/>
            <w:color w:val="1155CC"/>
            <w:shd w:val="clear" w:color="auto" w:fill="FFFFFF"/>
          </w:rPr>
          <w:t>http</w:t>
        </w:r>
        <w:r w:rsidRPr="00640190">
          <w:rPr>
            <w:rStyle w:val="a6"/>
            <w:rFonts w:ascii="Arial" w:hAnsi="Arial" w:cs="Arial"/>
            <w:color w:val="1155CC"/>
            <w:shd w:val="clear" w:color="auto" w:fill="FFFFFF"/>
            <w:lang w:val="uk-UA"/>
          </w:rPr>
          <w:t>://</w:t>
        </w:r>
        <w:r>
          <w:rPr>
            <w:rStyle w:val="a6"/>
            <w:rFonts w:ascii="Arial" w:hAnsi="Arial" w:cs="Arial"/>
            <w:color w:val="1155CC"/>
            <w:shd w:val="clear" w:color="auto" w:fill="FFFFFF"/>
          </w:rPr>
          <w:t>www</w:t>
        </w:r>
        <w:r w:rsidRPr="00640190">
          <w:rPr>
            <w:rStyle w:val="a6"/>
            <w:rFonts w:ascii="Arial" w:hAnsi="Arial" w:cs="Arial"/>
            <w:color w:val="1155CC"/>
            <w:shd w:val="clear" w:color="auto" w:fill="FFFFFF"/>
            <w:lang w:val="uk-UA"/>
          </w:rPr>
          <w:t>-</w:t>
        </w:r>
        <w:r>
          <w:rPr>
            <w:rStyle w:val="a6"/>
            <w:rFonts w:ascii="Arial" w:hAnsi="Arial" w:cs="Arial"/>
            <w:color w:val="1155CC"/>
            <w:shd w:val="clear" w:color="auto" w:fill="FFFFFF"/>
          </w:rPr>
          <w:t>library</w:t>
        </w:r>
        <w:r w:rsidRPr="00640190">
          <w:rPr>
            <w:rStyle w:val="a6"/>
            <w:rFonts w:ascii="Arial" w:hAnsi="Arial" w:cs="Arial"/>
            <w:color w:val="1155CC"/>
            <w:shd w:val="clear" w:color="auto" w:fill="FFFFFF"/>
            <w:lang w:val="uk-UA"/>
          </w:rPr>
          <w:t>.</w:t>
        </w:r>
        <w:r>
          <w:rPr>
            <w:rStyle w:val="a6"/>
            <w:rFonts w:ascii="Arial" w:hAnsi="Arial" w:cs="Arial"/>
            <w:color w:val="1155CC"/>
            <w:shd w:val="clear" w:color="auto" w:fill="FFFFFF"/>
          </w:rPr>
          <w:t>univer</w:t>
        </w:r>
        <w:r w:rsidRPr="00640190">
          <w:rPr>
            <w:rStyle w:val="a6"/>
            <w:rFonts w:ascii="Arial" w:hAnsi="Arial" w:cs="Arial"/>
            <w:color w:val="1155CC"/>
            <w:shd w:val="clear" w:color="auto" w:fill="FFFFFF"/>
            <w:lang w:val="uk-UA"/>
          </w:rPr>
          <w:t>.</w:t>
        </w:r>
        <w:r>
          <w:rPr>
            <w:rStyle w:val="a6"/>
            <w:rFonts w:ascii="Arial" w:hAnsi="Arial" w:cs="Arial"/>
            <w:color w:val="1155CC"/>
            <w:shd w:val="clear" w:color="auto" w:fill="FFFFFF"/>
          </w:rPr>
          <w:t>kharkov</w:t>
        </w:r>
        <w:r w:rsidRPr="00640190">
          <w:rPr>
            <w:rStyle w:val="a6"/>
            <w:rFonts w:ascii="Arial" w:hAnsi="Arial" w:cs="Arial"/>
            <w:color w:val="1155CC"/>
            <w:shd w:val="clear" w:color="auto" w:fill="FFFFFF"/>
            <w:lang w:val="uk-UA"/>
          </w:rPr>
          <w:t>.</w:t>
        </w:r>
        <w:r>
          <w:rPr>
            <w:rStyle w:val="a6"/>
            <w:rFonts w:ascii="Arial" w:hAnsi="Arial" w:cs="Arial"/>
            <w:color w:val="1155CC"/>
            <w:shd w:val="clear" w:color="auto" w:fill="FFFFFF"/>
          </w:rPr>
          <w:t>ua</w:t>
        </w:r>
        <w:r w:rsidRPr="00640190">
          <w:rPr>
            <w:rStyle w:val="a6"/>
            <w:rFonts w:ascii="Arial" w:hAnsi="Arial" w:cs="Arial"/>
            <w:color w:val="1155CC"/>
            <w:shd w:val="clear" w:color="auto" w:fill="FFFFFF"/>
            <w:lang w:val="uk-UA"/>
          </w:rPr>
          <w:t>/</w:t>
        </w:r>
        <w:r>
          <w:rPr>
            <w:rStyle w:val="a6"/>
            <w:rFonts w:ascii="Arial" w:hAnsi="Arial" w:cs="Arial"/>
            <w:color w:val="1155CC"/>
            <w:shd w:val="clear" w:color="auto" w:fill="FFFFFF"/>
          </w:rPr>
          <w:t>pages</w:t>
        </w:r>
        <w:r w:rsidRPr="00640190">
          <w:rPr>
            <w:rStyle w:val="a6"/>
            <w:rFonts w:ascii="Arial" w:hAnsi="Arial" w:cs="Arial"/>
            <w:color w:val="1155CC"/>
            <w:shd w:val="clear" w:color="auto" w:fill="FFFFFF"/>
            <w:lang w:val="uk-UA"/>
          </w:rPr>
          <w:t>/</w:t>
        </w:r>
        <w:r>
          <w:rPr>
            <w:rStyle w:val="a6"/>
            <w:rFonts w:ascii="Arial" w:hAnsi="Arial" w:cs="Arial"/>
            <w:color w:val="1155CC"/>
            <w:shd w:val="clear" w:color="auto" w:fill="FFFFFF"/>
          </w:rPr>
          <w:t>bibliography</w:t>
        </w:r>
        <w:r w:rsidRPr="00640190">
          <w:rPr>
            <w:rStyle w:val="a6"/>
            <w:rFonts w:ascii="Arial" w:hAnsi="Arial" w:cs="Arial"/>
            <w:color w:val="1155CC"/>
            <w:shd w:val="clear" w:color="auto" w:fill="FFFFFF"/>
            <w:lang w:val="uk-UA"/>
          </w:rPr>
          <w:t>/</w:t>
        </w:r>
        <w:r>
          <w:rPr>
            <w:rStyle w:val="a6"/>
            <w:rFonts w:ascii="Arial" w:hAnsi="Arial" w:cs="Arial"/>
            <w:color w:val="1155CC"/>
            <w:shd w:val="clear" w:color="auto" w:fill="FFFFFF"/>
          </w:rPr>
          <w:t>osnovi</w:t>
        </w:r>
        <w:r w:rsidRPr="00640190">
          <w:rPr>
            <w:rStyle w:val="a6"/>
            <w:rFonts w:ascii="Arial" w:hAnsi="Arial" w:cs="Arial"/>
            <w:color w:val="1155CC"/>
            <w:shd w:val="clear" w:color="auto" w:fill="FFFFFF"/>
            <w:lang w:val="uk-UA"/>
          </w:rPr>
          <w:t>_</w:t>
        </w:r>
        <w:r>
          <w:rPr>
            <w:rStyle w:val="a6"/>
            <w:rFonts w:ascii="Arial" w:hAnsi="Arial" w:cs="Arial"/>
            <w:color w:val="1155CC"/>
            <w:shd w:val="clear" w:color="auto" w:fill="FFFFFF"/>
          </w:rPr>
          <w:t>ukr</w:t>
        </w:r>
        <w:r w:rsidRPr="00640190">
          <w:rPr>
            <w:rStyle w:val="a6"/>
            <w:rFonts w:ascii="Arial" w:hAnsi="Arial" w:cs="Arial"/>
            <w:color w:val="1155CC"/>
            <w:shd w:val="clear" w:color="auto" w:fill="FFFFFF"/>
            <w:lang w:val="uk-UA"/>
          </w:rPr>
          <w:t>.</w:t>
        </w:r>
        <w:proofErr w:type="spellStart"/>
        <w:r>
          <w:rPr>
            <w:rStyle w:val="a6"/>
            <w:rFonts w:ascii="Arial" w:hAnsi="Arial" w:cs="Arial"/>
            <w:color w:val="1155CC"/>
            <w:shd w:val="clear" w:color="auto" w:fill="FFFFFF"/>
          </w:rPr>
          <w:t>htm</w:t>
        </w:r>
        <w:proofErr w:type="spellEnd"/>
      </w:hyperlink>
      <w:r w:rsidRPr="00640190">
        <w:rPr>
          <w:rFonts w:ascii="Arial" w:hAnsi="Arial" w:cs="Arial"/>
          <w:color w:val="222222"/>
          <w:shd w:val="clear" w:color="auto" w:fill="FFFFFF"/>
          <w:lang w:val="uk-UA"/>
        </w:rPr>
        <w:t>)</w:t>
      </w:r>
    </w:p>
    <w:p w:rsidR="00AA12F2" w:rsidRDefault="00AA12F2" w:rsidP="00BC334D">
      <w:pPr>
        <w:tabs>
          <w:tab w:val="left" w:pos="851"/>
        </w:tabs>
        <w:spacing w:after="0" w:line="240" w:lineRule="auto"/>
        <w:rPr>
          <w:rFonts w:ascii="Arial" w:hAnsi="Arial" w:cs="Arial"/>
          <w:b/>
          <w:color w:val="000000" w:themeColor="text1"/>
          <w:lang w:val="uk-UA"/>
        </w:rPr>
      </w:pPr>
    </w:p>
    <w:p w:rsidR="00AA12F2" w:rsidRDefault="00AA12F2" w:rsidP="00BC334D">
      <w:pPr>
        <w:tabs>
          <w:tab w:val="left" w:pos="851"/>
        </w:tabs>
        <w:spacing w:after="0" w:line="240" w:lineRule="auto"/>
        <w:rPr>
          <w:rFonts w:ascii="Arial" w:hAnsi="Arial" w:cs="Arial"/>
          <w:b/>
          <w:color w:val="000000" w:themeColor="text1"/>
          <w:lang w:val="uk-UA"/>
        </w:rPr>
      </w:pPr>
      <w:r w:rsidRPr="00AA12F2">
        <w:rPr>
          <w:rFonts w:ascii="Arial" w:hAnsi="Arial" w:cs="Arial"/>
          <w:b/>
          <w:color w:val="000000" w:themeColor="text1"/>
          <w:lang w:val="uk-UA"/>
        </w:rPr>
        <w:t>Графічні матеріали</w:t>
      </w:r>
    </w:p>
    <w:p w:rsidR="00AA12F2" w:rsidRDefault="00AA12F2" w:rsidP="00BC334D">
      <w:pPr>
        <w:tabs>
          <w:tab w:val="left" w:pos="851"/>
        </w:tabs>
        <w:spacing w:after="0" w:line="240" w:lineRule="auto"/>
        <w:rPr>
          <w:rFonts w:ascii="Arial" w:hAnsi="Arial" w:cs="Arial"/>
          <w:b/>
          <w:color w:val="000000" w:themeColor="text1"/>
          <w:lang w:val="uk-UA"/>
        </w:rPr>
      </w:pPr>
    </w:p>
    <w:p w:rsidR="0037273C" w:rsidRPr="000D1717" w:rsidRDefault="00AA12F2" w:rsidP="00640190">
      <w:pPr>
        <w:tabs>
          <w:tab w:val="left" w:pos="851"/>
        </w:tabs>
        <w:spacing w:after="0" w:line="240" w:lineRule="auto"/>
      </w:pPr>
      <w:r w:rsidRPr="00AA12F2">
        <w:rPr>
          <w:rFonts w:ascii="Arial" w:hAnsi="Arial" w:cs="Arial"/>
          <w:color w:val="000000" w:themeColor="text1"/>
          <w:lang w:val="uk-UA"/>
        </w:rPr>
        <w:t xml:space="preserve">До статті можна включати ілюстративні матеріали: світлини, репродукції мистецьких творів, рисунки, таблиці тощо. Усі нетекстові об’єкти мають бути побудовані із застосуванням засобів </w:t>
      </w:r>
      <w:proofErr w:type="spellStart"/>
      <w:r w:rsidRPr="00AA12F2">
        <w:rPr>
          <w:rFonts w:ascii="Arial" w:hAnsi="Arial" w:cs="Arial"/>
          <w:color w:val="000000" w:themeColor="text1"/>
        </w:rPr>
        <w:t>Microsoft</w:t>
      </w:r>
      <w:proofErr w:type="spellEnd"/>
      <w:r w:rsidRPr="00AA12F2">
        <w:rPr>
          <w:rFonts w:ascii="Arial" w:hAnsi="Arial" w:cs="Arial"/>
          <w:color w:val="000000" w:themeColor="text1"/>
          <w:lang w:val="uk-UA"/>
        </w:rPr>
        <w:t xml:space="preserve"> </w:t>
      </w:r>
      <w:proofErr w:type="spellStart"/>
      <w:r w:rsidRPr="00AA12F2">
        <w:rPr>
          <w:rFonts w:ascii="Arial" w:hAnsi="Arial" w:cs="Arial"/>
          <w:color w:val="000000" w:themeColor="text1"/>
        </w:rPr>
        <w:t>Word</w:t>
      </w:r>
      <w:proofErr w:type="spellEnd"/>
      <w:r w:rsidRPr="00AA12F2">
        <w:rPr>
          <w:rFonts w:ascii="Arial" w:hAnsi="Arial" w:cs="Arial"/>
          <w:color w:val="000000" w:themeColor="text1"/>
          <w:lang w:val="uk-UA"/>
        </w:rPr>
        <w:t xml:space="preserve"> (</w:t>
      </w:r>
      <w:proofErr w:type="spellStart"/>
      <w:r w:rsidRPr="00AA12F2">
        <w:rPr>
          <w:rFonts w:ascii="Arial" w:hAnsi="Arial" w:cs="Arial"/>
          <w:color w:val="000000" w:themeColor="text1"/>
        </w:rPr>
        <w:t>Microsoft</w:t>
      </w:r>
      <w:proofErr w:type="spellEnd"/>
      <w:r w:rsidRPr="00AA12F2">
        <w:rPr>
          <w:rFonts w:ascii="Arial" w:hAnsi="Arial" w:cs="Arial"/>
          <w:color w:val="000000" w:themeColor="text1"/>
          <w:lang w:val="uk-UA"/>
        </w:rPr>
        <w:t xml:space="preserve"> </w:t>
      </w:r>
      <w:proofErr w:type="spellStart"/>
      <w:r w:rsidRPr="00AA12F2">
        <w:rPr>
          <w:rFonts w:ascii="Arial" w:hAnsi="Arial" w:cs="Arial"/>
          <w:color w:val="000000" w:themeColor="text1"/>
        </w:rPr>
        <w:t>Excel</w:t>
      </w:r>
      <w:proofErr w:type="spellEnd"/>
      <w:r w:rsidRPr="00AA12F2">
        <w:rPr>
          <w:rFonts w:ascii="Arial" w:hAnsi="Arial" w:cs="Arial"/>
          <w:color w:val="000000" w:themeColor="text1"/>
          <w:lang w:val="uk-UA"/>
        </w:rPr>
        <w:t xml:space="preserve"> </w:t>
      </w:r>
      <w:proofErr w:type="spellStart"/>
      <w:r w:rsidRPr="00AA12F2">
        <w:rPr>
          <w:rFonts w:ascii="Arial" w:hAnsi="Arial" w:cs="Arial"/>
          <w:color w:val="000000" w:themeColor="text1"/>
        </w:rPr>
        <w:t>Chart</w:t>
      </w:r>
      <w:proofErr w:type="spellEnd"/>
      <w:r w:rsidRPr="00AA12F2">
        <w:rPr>
          <w:rFonts w:ascii="Arial" w:hAnsi="Arial" w:cs="Arial"/>
          <w:color w:val="000000" w:themeColor="text1"/>
          <w:lang w:val="uk-UA"/>
        </w:rPr>
        <w:t xml:space="preserve">, </w:t>
      </w:r>
      <w:proofErr w:type="spellStart"/>
      <w:r w:rsidRPr="00AA12F2">
        <w:rPr>
          <w:rFonts w:ascii="Arial" w:hAnsi="Arial" w:cs="Arial"/>
          <w:color w:val="000000" w:themeColor="text1"/>
        </w:rPr>
        <w:t>Microsoft</w:t>
      </w:r>
      <w:proofErr w:type="spellEnd"/>
      <w:r w:rsidRPr="00AA12F2">
        <w:rPr>
          <w:rFonts w:ascii="Arial" w:hAnsi="Arial" w:cs="Arial"/>
          <w:color w:val="000000" w:themeColor="text1"/>
          <w:lang w:val="uk-UA"/>
        </w:rPr>
        <w:t xml:space="preserve"> </w:t>
      </w:r>
      <w:proofErr w:type="spellStart"/>
      <w:r w:rsidRPr="00AA12F2">
        <w:rPr>
          <w:rFonts w:ascii="Arial" w:hAnsi="Arial" w:cs="Arial"/>
          <w:color w:val="000000" w:themeColor="text1"/>
        </w:rPr>
        <w:t>Equation</w:t>
      </w:r>
      <w:proofErr w:type="spellEnd"/>
      <w:r w:rsidRPr="00AA12F2">
        <w:rPr>
          <w:rFonts w:ascii="Arial" w:hAnsi="Arial" w:cs="Arial"/>
          <w:color w:val="000000" w:themeColor="text1"/>
          <w:lang w:val="uk-UA"/>
        </w:rPr>
        <w:t xml:space="preserve">), фотоілюстрації – чорно-білі або кольорові – приймаються у форматі </w:t>
      </w:r>
      <w:r w:rsidRPr="00AA12F2">
        <w:rPr>
          <w:rFonts w:ascii="Arial" w:hAnsi="Arial" w:cs="Arial"/>
          <w:color w:val="000000" w:themeColor="text1"/>
          <w:lang w:val="en-US"/>
        </w:rPr>
        <w:t>JPG</w:t>
      </w:r>
      <w:r w:rsidRPr="00AA12F2">
        <w:rPr>
          <w:rFonts w:ascii="Arial" w:hAnsi="Arial" w:cs="Arial"/>
          <w:color w:val="000000" w:themeColor="text1"/>
          <w:lang w:val="uk-UA"/>
        </w:rPr>
        <w:t xml:space="preserve">, </w:t>
      </w:r>
      <w:r w:rsidRPr="00AA12F2">
        <w:rPr>
          <w:rFonts w:ascii="Arial" w:hAnsi="Arial" w:cs="Arial"/>
          <w:color w:val="000000" w:themeColor="text1"/>
          <w:lang w:val="en-US"/>
        </w:rPr>
        <w:t>TIF</w:t>
      </w:r>
      <w:r w:rsidRPr="00AA12F2">
        <w:rPr>
          <w:rFonts w:ascii="Arial" w:hAnsi="Arial" w:cs="Arial"/>
          <w:color w:val="000000" w:themeColor="text1"/>
          <w:lang w:val="uk-UA"/>
        </w:rPr>
        <w:t xml:space="preserve">, </w:t>
      </w:r>
      <w:r w:rsidRPr="00AA12F2">
        <w:rPr>
          <w:rFonts w:ascii="Arial" w:hAnsi="Arial" w:cs="Arial"/>
          <w:color w:val="000000" w:themeColor="text1"/>
          <w:lang w:val="en-US"/>
        </w:rPr>
        <w:t>CDR</w:t>
      </w:r>
      <w:r w:rsidRPr="00AA12F2">
        <w:rPr>
          <w:rFonts w:ascii="Arial" w:hAnsi="Arial" w:cs="Arial"/>
          <w:color w:val="000000" w:themeColor="text1"/>
          <w:lang w:val="uk-UA"/>
        </w:rPr>
        <w:t xml:space="preserve">. </w:t>
      </w:r>
      <w:r w:rsidRPr="00AA12F2">
        <w:rPr>
          <w:rFonts w:ascii="Arial" w:hAnsi="Arial" w:cs="Arial"/>
          <w:color w:val="000000" w:themeColor="text1"/>
        </w:rPr>
        <w:t xml:space="preserve">На </w:t>
      </w:r>
      <w:r w:rsidRPr="00AA12F2">
        <w:rPr>
          <w:rFonts w:ascii="Arial" w:hAnsi="Arial" w:cs="Arial"/>
          <w:color w:val="000000" w:themeColor="text1"/>
          <w:lang w:val="uk-UA"/>
        </w:rPr>
        <w:t>ілюстративні</w:t>
      </w:r>
      <w:r w:rsidRPr="00AA12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A12F2">
        <w:rPr>
          <w:rFonts w:ascii="Arial" w:hAnsi="Arial" w:cs="Arial"/>
          <w:color w:val="000000" w:themeColor="text1"/>
        </w:rPr>
        <w:t>матеріали</w:t>
      </w:r>
      <w:proofErr w:type="spellEnd"/>
      <w:r w:rsidRPr="00AA12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A12F2">
        <w:rPr>
          <w:rFonts w:ascii="Arial" w:hAnsi="Arial" w:cs="Arial"/>
          <w:color w:val="000000" w:themeColor="text1"/>
        </w:rPr>
        <w:t>має</w:t>
      </w:r>
      <w:proofErr w:type="spellEnd"/>
      <w:r w:rsidRPr="00AA12F2">
        <w:rPr>
          <w:rFonts w:ascii="Arial" w:hAnsi="Arial" w:cs="Arial"/>
          <w:color w:val="000000" w:themeColor="text1"/>
        </w:rPr>
        <w:t xml:space="preserve"> бути </w:t>
      </w:r>
      <w:proofErr w:type="spellStart"/>
      <w:r w:rsidRPr="00AA12F2">
        <w:rPr>
          <w:rFonts w:ascii="Arial" w:hAnsi="Arial" w:cs="Arial"/>
          <w:color w:val="000000" w:themeColor="text1"/>
        </w:rPr>
        <w:t>посилання</w:t>
      </w:r>
      <w:proofErr w:type="spellEnd"/>
      <w:r w:rsidRPr="00AA12F2">
        <w:rPr>
          <w:rFonts w:ascii="Arial" w:hAnsi="Arial" w:cs="Arial"/>
          <w:color w:val="000000" w:themeColor="text1"/>
        </w:rPr>
        <w:t xml:space="preserve"> в </w:t>
      </w:r>
      <w:proofErr w:type="spellStart"/>
      <w:r w:rsidRPr="00AA12F2">
        <w:rPr>
          <w:rFonts w:ascii="Arial" w:hAnsi="Arial" w:cs="Arial"/>
          <w:color w:val="000000" w:themeColor="text1"/>
        </w:rPr>
        <w:t>тексті</w:t>
      </w:r>
      <w:proofErr w:type="spellEnd"/>
      <w:r w:rsidRPr="00AA12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A12F2">
        <w:rPr>
          <w:rFonts w:ascii="Arial" w:hAnsi="Arial" w:cs="Arial"/>
          <w:color w:val="000000" w:themeColor="text1"/>
        </w:rPr>
        <w:t>статті</w:t>
      </w:r>
      <w:proofErr w:type="spellEnd"/>
      <w:r w:rsidRPr="00AA12F2">
        <w:rPr>
          <w:rFonts w:ascii="Arial" w:hAnsi="Arial" w:cs="Arial"/>
          <w:color w:val="000000" w:themeColor="text1"/>
        </w:rPr>
        <w:t xml:space="preserve"> (</w:t>
      </w:r>
      <w:proofErr w:type="spellStart"/>
      <w:r w:rsidRPr="00AA12F2">
        <w:rPr>
          <w:rFonts w:ascii="Arial" w:hAnsi="Arial" w:cs="Arial"/>
          <w:color w:val="000000" w:themeColor="text1"/>
        </w:rPr>
        <w:t>наприклад</w:t>
      </w:r>
      <w:proofErr w:type="spellEnd"/>
      <w:r w:rsidRPr="00AA12F2">
        <w:rPr>
          <w:rFonts w:ascii="Arial" w:hAnsi="Arial" w:cs="Arial"/>
          <w:color w:val="000000" w:themeColor="text1"/>
        </w:rPr>
        <w:t>, (</w:t>
      </w:r>
      <w:r w:rsidRPr="00AA12F2">
        <w:rPr>
          <w:rFonts w:ascii="Arial" w:hAnsi="Arial" w:cs="Arial"/>
          <w:color w:val="000000" w:themeColor="text1"/>
          <w:lang w:val="uk-UA"/>
        </w:rPr>
        <w:t xml:space="preserve">Іл. </w:t>
      </w:r>
      <w:r w:rsidRPr="00AA12F2">
        <w:rPr>
          <w:rFonts w:ascii="Arial" w:hAnsi="Arial" w:cs="Arial"/>
          <w:color w:val="000000" w:themeColor="text1"/>
        </w:rPr>
        <w:t xml:space="preserve">1), </w:t>
      </w:r>
      <w:proofErr w:type="spellStart"/>
      <w:r w:rsidRPr="00AA12F2">
        <w:rPr>
          <w:rFonts w:ascii="Arial" w:hAnsi="Arial" w:cs="Arial"/>
          <w:color w:val="000000" w:themeColor="text1"/>
        </w:rPr>
        <w:t>згідно</w:t>
      </w:r>
      <w:proofErr w:type="spellEnd"/>
      <w:r w:rsidRPr="00AA12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A12F2">
        <w:rPr>
          <w:rFonts w:ascii="Arial" w:hAnsi="Arial" w:cs="Arial"/>
          <w:color w:val="000000" w:themeColor="text1"/>
        </w:rPr>
        <w:t>з</w:t>
      </w:r>
      <w:proofErr w:type="spellEnd"/>
      <w:r w:rsidRPr="00AA12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A12F2">
        <w:rPr>
          <w:rFonts w:ascii="Arial" w:hAnsi="Arial" w:cs="Arial"/>
          <w:color w:val="000000" w:themeColor="text1"/>
          <w:lang w:val="uk-UA"/>
        </w:rPr>
        <w:t>іл</w:t>
      </w:r>
      <w:proofErr w:type="spellEnd"/>
      <w:r w:rsidRPr="00AA12F2">
        <w:rPr>
          <w:rFonts w:ascii="Arial" w:hAnsi="Arial" w:cs="Arial"/>
          <w:color w:val="000000" w:themeColor="text1"/>
        </w:rPr>
        <w:t>. 10, див</w:t>
      </w:r>
      <w:proofErr w:type="gramStart"/>
      <w:r w:rsidRPr="00AA12F2">
        <w:rPr>
          <w:rFonts w:ascii="Arial" w:hAnsi="Arial" w:cs="Arial"/>
          <w:color w:val="000000" w:themeColor="text1"/>
        </w:rPr>
        <w:t>.</w:t>
      </w:r>
      <w:proofErr w:type="gramEnd"/>
      <w:r w:rsidRPr="00AA12F2">
        <w:rPr>
          <w:rFonts w:ascii="Arial" w:hAnsi="Arial" w:cs="Arial"/>
          <w:color w:val="000000" w:themeColor="text1"/>
        </w:rPr>
        <w:t xml:space="preserve"> </w:t>
      </w:r>
      <w:proofErr w:type="gramStart"/>
      <w:r w:rsidRPr="00AA12F2">
        <w:rPr>
          <w:rFonts w:ascii="Arial" w:hAnsi="Arial" w:cs="Arial"/>
          <w:color w:val="000000" w:themeColor="text1"/>
        </w:rPr>
        <w:t>т</w:t>
      </w:r>
      <w:proofErr w:type="gramEnd"/>
      <w:r w:rsidRPr="00AA12F2">
        <w:rPr>
          <w:rFonts w:ascii="Arial" w:hAnsi="Arial" w:cs="Arial"/>
          <w:color w:val="000000" w:themeColor="text1"/>
        </w:rPr>
        <w:t xml:space="preserve">абл. 3 </w:t>
      </w:r>
      <w:proofErr w:type="spellStart"/>
      <w:r w:rsidRPr="00AA12F2">
        <w:rPr>
          <w:rFonts w:ascii="Arial" w:hAnsi="Arial" w:cs="Arial"/>
          <w:color w:val="000000" w:themeColor="text1"/>
        </w:rPr>
        <w:t>тощо</w:t>
      </w:r>
      <w:proofErr w:type="spellEnd"/>
      <w:r w:rsidRPr="00AA12F2">
        <w:rPr>
          <w:rFonts w:ascii="Arial" w:hAnsi="Arial" w:cs="Arial"/>
          <w:color w:val="000000" w:themeColor="text1"/>
        </w:rPr>
        <w:t xml:space="preserve">). </w:t>
      </w:r>
      <w:proofErr w:type="spellStart"/>
      <w:r w:rsidRPr="00AA12F2">
        <w:rPr>
          <w:rFonts w:ascii="Arial" w:hAnsi="Arial" w:cs="Arial"/>
          <w:color w:val="000000" w:themeColor="text1"/>
        </w:rPr>
        <w:t>Усі</w:t>
      </w:r>
      <w:proofErr w:type="spellEnd"/>
      <w:r w:rsidRPr="00AA12F2">
        <w:rPr>
          <w:rFonts w:ascii="Arial" w:hAnsi="Arial" w:cs="Arial"/>
          <w:color w:val="000000" w:themeColor="text1"/>
        </w:rPr>
        <w:t xml:space="preserve"> </w:t>
      </w:r>
      <w:r w:rsidRPr="00AA12F2">
        <w:rPr>
          <w:rFonts w:ascii="Arial" w:hAnsi="Arial" w:cs="Arial"/>
          <w:color w:val="000000" w:themeColor="text1"/>
          <w:lang w:val="uk-UA"/>
        </w:rPr>
        <w:t xml:space="preserve">ілюстрації, </w:t>
      </w:r>
      <w:proofErr w:type="spellStart"/>
      <w:r w:rsidRPr="00AA12F2">
        <w:rPr>
          <w:rFonts w:ascii="Arial" w:hAnsi="Arial" w:cs="Arial"/>
          <w:color w:val="000000" w:themeColor="text1"/>
        </w:rPr>
        <w:t>таблиці</w:t>
      </w:r>
      <w:proofErr w:type="spellEnd"/>
      <w:r w:rsidRPr="00AA12F2">
        <w:rPr>
          <w:rFonts w:ascii="Arial" w:hAnsi="Arial" w:cs="Arial"/>
          <w:color w:val="000000" w:themeColor="text1"/>
        </w:rPr>
        <w:t xml:space="preserve"> та </w:t>
      </w:r>
      <w:proofErr w:type="spellStart"/>
      <w:r w:rsidRPr="00AA12F2">
        <w:rPr>
          <w:rFonts w:ascii="Arial" w:hAnsi="Arial" w:cs="Arial"/>
          <w:color w:val="000000" w:themeColor="text1"/>
        </w:rPr>
        <w:t>графіки</w:t>
      </w:r>
      <w:proofErr w:type="spellEnd"/>
      <w:r w:rsidRPr="00AA12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A12F2">
        <w:rPr>
          <w:rFonts w:ascii="Arial" w:hAnsi="Arial" w:cs="Arial"/>
          <w:color w:val="000000" w:themeColor="text1"/>
        </w:rPr>
        <w:t>повинні</w:t>
      </w:r>
      <w:proofErr w:type="spellEnd"/>
      <w:r w:rsidRPr="00AA12F2">
        <w:rPr>
          <w:rFonts w:ascii="Arial" w:hAnsi="Arial" w:cs="Arial"/>
          <w:color w:val="000000" w:themeColor="text1"/>
        </w:rPr>
        <w:t xml:space="preserve"> </w:t>
      </w:r>
      <w:proofErr w:type="gramStart"/>
      <w:r w:rsidRPr="00AA12F2">
        <w:rPr>
          <w:rFonts w:ascii="Arial" w:hAnsi="Arial" w:cs="Arial"/>
          <w:color w:val="000000" w:themeColor="text1"/>
        </w:rPr>
        <w:t>бути</w:t>
      </w:r>
      <w:proofErr w:type="gramEnd"/>
      <w:r w:rsidRPr="00AA12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A12F2">
        <w:rPr>
          <w:rFonts w:ascii="Arial" w:hAnsi="Arial" w:cs="Arial"/>
          <w:color w:val="000000" w:themeColor="text1"/>
        </w:rPr>
        <w:t>пронумеровані</w:t>
      </w:r>
      <w:proofErr w:type="spellEnd"/>
      <w:r w:rsidRPr="00AA12F2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AA12F2">
        <w:rPr>
          <w:rFonts w:ascii="Arial" w:hAnsi="Arial" w:cs="Arial"/>
          <w:color w:val="000000" w:themeColor="text1"/>
        </w:rPr>
        <w:t>мати</w:t>
      </w:r>
      <w:proofErr w:type="spellEnd"/>
      <w:r w:rsidRPr="00AA12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A12F2">
        <w:rPr>
          <w:rFonts w:ascii="Arial" w:hAnsi="Arial" w:cs="Arial"/>
          <w:color w:val="000000" w:themeColor="text1"/>
        </w:rPr>
        <w:t>назву</w:t>
      </w:r>
      <w:proofErr w:type="spellEnd"/>
      <w:r w:rsidRPr="00AA12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A12F2">
        <w:rPr>
          <w:rFonts w:ascii="Arial" w:hAnsi="Arial" w:cs="Arial"/>
          <w:color w:val="000000" w:themeColor="text1"/>
        </w:rPr>
        <w:t>й</w:t>
      </w:r>
      <w:proofErr w:type="spellEnd"/>
      <w:r w:rsidRPr="00AA12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A12F2">
        <w:rPr>
          <w:rFonts w:ascii="Arial" w:hAnsi="Arial" w:cs="Arial"/>
          <w:color w:val="000000" w:themeColor="text1"/>
        </w:rPr>
        <w:t>надаватись</w:t>
      </w:r>
      <w:proofErr w:type="spellEnd"/>
      <w:r w:rsidRPr="00AA12F2">
        <w:rPr>
          <w:rFonts w:ascii="Arial" w:hAnsi="Arial" w:cs="Arial"/>
          <w:color w:val="000000" w:themeColor="text1"/>
        </w:rPr>
        <w:t xml:space="preserve"> </w:t>
      </w:r>
      <w:r w:rsidRPr="00AA12F2">
        <w:rPr>
          <w:rFonts w:ascii="Arial" w:hAnsi="Arial" w:cs="Arial"/>
          <w:color w:val="000000" w:themeColor="text1"/>
          <w:lang w:val="uk-UA"/>
        </w:rPr>
        <w:t>окремими файлами</w:t>
      </w:r>
      <w:r w:rsidRPr="00AA12F2">
        <w:rPr>
          <w:rFonts w:ascii="Arial" w:hAnsi="Arial" w:cs="Arial"/>
          <w:color w:val="000000" w:themeColor="text1"/>
        </w:rPr>
        <w:t>.</w:t>
      </w:r>
      <w:r w:rsidRPr="00AA12F2">
        <w:rPr>
          <w:rFonts w:ascii="Arial" w:hAnsi="Arial" w:cs="Arial"/>
          <w:color w:val="000000" w:themeColor="text1"/>
          <w:lang w:val="uk-UA"/>
        </w:rPr>
        <w:t xml:space="preserve"> Допускається до 20 ілюстрацій. Якщо ілюстративного матеріалу забагато, то його можна групувати в окремі аналітичні блоки з відповідною назвою, а також у таблиці.</w:t>
      </w:r>
    </w:p>
    <w:sectPr w:rsidR="0037273C" w:rsidRPr="000D1717" w:rsidSect="0064019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5F9"/>
    <w:multiLevelType w:val="hybridMultilevel"/>
    <w:tmpl w:val="562433DE"/>
    <w:lvl w:ilvl="0" w:tplc="6A0495AE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84536"/>
    <w:multiLevelType w:val="hybridMultilevel"/>
    <w:tmpl w:val="E0828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74808"/>
    <w:multiLevelType w:val="hybridMultilevel"/>
    <w:tmpl w:val="4BFA1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B70AC"/>
    <w:multiLevelType w:val="hybridMultilevel"/>
    <w:tmpl w:val="B10A605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DA04C5D"/>
    <w:multiLevelType w:val="hybridMultilevel"/>
    <w:tmpl w:val="A4AAA2C6"/>
    <w:lvl w:ilvl="0" w:tplc="6A0495AE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62218"/>
    <w:multiLevelType w:val="hybridMultilevel"/>
    <w:tmpl w:val="6CE86AB4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>
    <w:nsid w:val="4F5F25F8"/>
    <w:multiLevelType w:val="hybridMultilevel"/>
    <w:tmpl w:val="866A0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530AC3"/>
    <w:multiLevelType w:val="hybridMultilevel"/>
    <w:tmpl w:val="34A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F276A4"/>
    <w:multiLevelType w:val="hybridMultilevel"/>
    <w:tmpl w:val="9ECA2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AA3E36"/>
    <w:multiLevelType w:val="hybridMultilevel"/>
    <w:tmpl w:val="39F2678C"/>
    <w:lvl w:ilvl="0" w:tplc="0396EC62">
      <w:numFmt w:val="bullet"/>
      <w:lvlText w:val="•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4052A2D"/>
    <w:multiLevelType w:val="hybridMultilevel"/>
    <w:tmpl w:val="C270DE86"/>
    <w:lvl w:ilvl="0" w:tplc="6A0495AE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E41154"/>
    <w:multiLevelType w:val="hybridMultilevel"/>
    <w:tmpl w:val="053C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10"/>
  </w:num>
  <w:num w:numId="7">
    <w:abstractNumId w:val="4"/>
  </w:num>
  <w:num w:numId="8">
    <w:abstractNumId w:val="0"/>
  </w:num>
  <w:num w:numId="9">
    <w:abstractNumId w:val="9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6228"/>
    <w:rsid w:val="000D1717"/>
    <w:rsid w:val="001521ED"/>
    <w:rsid w:val="001E38CF"/>
    <w:rsid w:val="001E6228"/>
    <w:rsid w:val="00217DC1"/>
    <w:rsid w:val="0037273C"/>
    <w:rsid w:val="00640190"/>
    <w:rsid w:val="00647489"/>
    <w:rsid w:val="006D2A3E"/>
    <w:rsid w:val="006D4996"/>
    <w:rsid w:val="006F60DA"/>
    <w:rsid w:val="00706864"/>
    <w:rsid w:val="007A698A"/>
    <w:rsid w:val="007E7776"/>
    <w:rsid w:val="008C40B7"/>
    <w:rsid w:val="00A11C3B"/>
    <w:rsid w:val="00A22EF0"/>
    <w:rsid w:val="00AA12F2"/>
    <w:rsid w:val="00BC334D"/>
    <w:rsid w:val="00C07F63"/>
    <w:rsid w:val="00C92D3E"/>
    <w:rsid w:val="00CC6428"/>
    <w:rsid w:val="00CE1001"/>
    <w:rsid w:val="00CF0A04"/>
    <w:rsid w:val="00D853B6"/>
    <w:rsid w:val="00E10104"/>
    <w:rsid w:val="00E17C81"/>
    <w:rsid w:val="00EF12D0"/>
    <w:rsid w:val="00FA3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2F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E62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62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2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62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622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E622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5">
    <w:name w:val="List Paragraph"/>
    <w:basedOn w:val="a"/>
    <w:uiPriority w:val="34"/>
    <w:qFormat/>
    <w:rsid w:val="00FA3242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6">
    <w:name w:val="Hyperlink"/>
    <w:basedOn w:val="a0"/>
    <w:uiPriority w:val="99"/>
    <w:unhideWhenUsed/>
    <w:rsid w:val="00AA12F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-library.univer.kharkov.ua/pages/bibliography/osnovi_ukr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translit.net/?account=zagranpaspo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ovnyk.ua/services/translit.php" TargetMode="External"/><Relationship Id="rId5" Type="http://schemas.openxmlformats.org/officeDocument/2006/relationships/hyperlink" Target="mailto:editorksada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4188</Words>
  <Characters>2388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Tatyana</cp:lastModifiedBy>
  <cp:revision>4</cp:revision>
  <dcterms:created xsi:type="dcterms:W3CDTF">2021-03-23T00:35:00Z</dcterms:created>
  <dcterms:modified xsi:type="dcterms:W3CDTF">2021-03-27T00:16:00Z</dcterms:modified>
</cp:coreProperties>
</file>