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B1" w:rsidRPr="008421B1" w:rsidRDefault="008421B1" w:rsidP="008421B1">
      <w:pPr>
        <w:spacing w:after="0" w:line="216" w:lineRule="exact"/>
        <w:ind w:left="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21B1"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>Додаток 4</w:t>
      </w:r>
    </w:p>
    <w:p w:rsidR="008421B1" w:rsidRDefault="008421B1" w:rsidP="008421B1">
      <w:pPr>
        <w:spacing w:after="0" w:line="216" w:lineRule="exact"/>
        <w:ind w:left="20" w:right="160"/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</w:pPr>
      <w:r w:rsidRPr="008421B1"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>до Порядку складання фінансової</w:t>
      </w:r>
    </w:p>
    <w:p w:rsidR="008421B1" w:rsidRDefault="008421B1" w:rsidP="008421B1">
      <w:pPr>
        <w:spacing w:after="0" w:line="216" w:lineRule="exact"/>
        <w:ind w:left="20" w:right="160"/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</w:pPr>
      <w:r w:rsidRPr="008421B1"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>та бюджетної звітності розпорядниками</w:t>
      </w:r>
    </w:p>
    <w:p w:rsidR="008421B1" w:rsidRDefault="008421B1" w:rsidP="008421B1">
      <w:pPr>
        <w:spacing w:after="0" w:line="216" w:lineRule="exact"/>
        <w:ind w:left="20" w:right="160"/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</w:pPr>
      <w:r w:rsidRPr="008421B1"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>та одержувачами бюджетних коштів</w:t>
      </w:r>
    </w:p>
    <w:p w:rsidR="00941DEE" w:rsidRDefault="00941DEE" w:rsidP="008421B1">
      <w:pPr>
        <w:spacing w:after="0" w:line="216" w:lineRule="exact"/>
        <w:ind w:left="20" w:right="160"/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</w:pPr>
    </w:p>
    <w:p w:rsidR="00941DEE" w:rsidRDefault="00941DEE" w:rsidP="008421B1">
      <w:pPr>
        <w:spacing w:after="0" w:line="216" w:lineRule="exact"/>
        <w:ind w:left="20" w:right="160"/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</w:pPr>
    </w:p>
    <w:p w:rsidR="00475420" w:rsidRDefault="008421B1" w:rsidP="00475420">
      <w:pPr>
        <w:keepNext/>
        <w:keepLines/>
        <w:spacing w:after="0" w:line="252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bookmark0"/>
      <w:r w:rsidRPr="008421B1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Звіт</w:t>
      </w:r>
      <w:bookmarkStart w:id="1" w:name="bookmark1"/>
      <w:bookmarkEnd w:id="0"/>
      <w:r w:rsidR="004754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75420" w:rsidRDefault="008421B1" w:rsidP="00475420">
      <w:pPr>
        <w:keepNext/>
        <w:keepLines/>
        <w:spacing w:after="0" w:line="252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21B1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про надходження та використання коштів загального фонду</w:t>
      </w:r>
    </w:p>
    <w:p w:rsidR="00475420" w:rsidRDefault="008421B1" w:rsidP="00475420">
      <w:pPr>
        <w:keepNext/>
        <w:keepLines/>
        <w:spacing w:after="0" w:line="252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21B1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(форма №2д, №2м)</w:t>
      </w:r>
    </w:p>
    <w:p w:rsidR="008421B1" w:rsidRDefault="008421B1" w:rsidP="00475420">
      <w:pPr>
        <w:keepNext/>
        <w:keepLines/>
        <w:spacing w:after="0" w:line="252" w:lineRule="exact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val="uk-UA" w:eastAsia="uk-UA"/>
        </w:rPr>
      </w:pPr>
      <w:r w:rsidRPr="008421B1">
        <w:rPr>
          <w:rFonts w:ascii="Arial" w:eastAsia="Times New Roman" w:hAnsi="Arial" w:cs="Arial"/>
          <w:b/>
          <w:bCs/>
          <w:sz w:val="20"/>
          <w:szCs w:val="20"/>
          <w:u w:val="single"/>
          <w:lang w:val="uk-UA" w:eastAsia="uk-UA"/>
        </w:rPr>
        <w:t>за III квартал 2014 р.</w:t>
      </w:r>
      <w:bookmarkEnd w:id="1"/>
    </w:p>
    <w:p w:rsidR="00941DEE" w:rsidRDefault="00941DEE" w:rsidP="00475420">
      <w:pPr>
        <w:keepNext/>
        <w:keepLines/>
        <w:spacing w:after="0" w:line="252" w:lineRule="exact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val="uk-UA" w:eastAsia="uk-UA"/>
        </w:rPr>
      </w:pPr>
    </w:p>
    <w:p w:rsidR="00941DEE" w:rsidRDefault="00941DEE" w:rsidP="00941DEE">
      <w:pPr>
        <w:tabs>
          <w:tab w:val="left" w:pos="11912"/>
        </w:tabs>
        <w:spacing w:after="0" w:line="222" w:lineRule="exact"/>
        <w:jc w:val="right"/>
        <w:rPr>
          <w:rFonts w:ascii="Arial" w:eastAsia="Times New Roman" w:hAnsi="Arial" w:cs="Arial"/>
          <w:spacing w:val="-10"/>
          <w:sz w:val="16"/>
          <w:szCs w:val="16"/>
          <w:u w:val="single"/>
          <w:lang w:val="uk-UA" w:eastAsia="uk-UA"/>
        </w:rPr>
      </w:pPr>
      <w:r w:rsidRPr="00397E93">
        <w:rPr>
          <w:rFonts w:ascii="Arial" w:eastAsia="Times New Roman" w:hAnsi="Arial" w:cs="Arial"/>
          <w:spacing w:val="-10"/>
          <w:sz w:val="16"/>
          <w:szCs w:val="16"/>
          <w:lang w:val="uk-UA" w:eastAsia="uk-UA"/>
        </w:rPr>
        <w:t>за ЄДРПОУ</w:t>
      </w:r>
      <w:r w:rsidR="00397E93">
        <w:rPr>
          <w:rFonts w:ascii="Arial" w:eastAsia="Times New Roman" w:hAnsi="Arial" w:cs="Arial"/>
          <w:spacing w:val="-10"/>
          <w:sz w:val="16"/>
          <w:szCs w:val="16"/>
          <w:lang w:val="uk-UA" w:eastAsia="uk-UA"/>
        </w:rPr>
        <w:t xml:space="preserve"> код   </w:t>
      </w:r>
      <w:r>
        <w:rPr>
          <w:rFonts w:ascii="Arial" w:eastAsia="Times New Roman" w:hAnsi="Arial" w:cs="Arial"/>
          <w:spacing w:val="-10"/>
          <w:sz w:val="16"/>
          <w:szCs w:val="16"/>
          <w:u w:val="single"/>
          <w:lang w:val="uk-UA" w:eastAsia="uk-UA"/>
        </w:rPr>
        <w:t>02071145</w:t>
      </w:r>
    </w:p>
    <w:p w:rsidR="00941DEE" w:rsidRDefault="00941DEE" w:rsidP="00941DEE">
      <w:pPr>
        <w:tabs>
          <w:tab w:val="left" w:pos="11912"/>
        </w:tabs>
        <w:spacing w:after="0" w:line="222" w:lineRule="exact"/>
        <w:jc w:val="right"/>
        <w:rPr>
          <w:rFonts w:ascii="Arial" w:eastAsia="Times New Roman" w:hAnsi="Arial" w:cs="Arial"/>
          <w:spacing w:val="-10"/>
          <w:sz w:val="16"/>
          <w:szCs w:val="16"/>
          <w:u w:val="single"/>
          <w:lang w:val="uk-UA" w:eastAsia="uk-UA"/>
        </w:rPr>
      </w:pPr>
      <w:r w:rsidRPr="00397E93">
        <w:rPr>
          <w:rFonts w:ascii="Arial" w:eastAsia="Times New Roman" w:hAnsi="Arial" w:cs="Arial"/>
          <w:spacing w:val="-10"/>
          <w:sz w:val="16"/>
          <w:szCs w:val="16"/>
          <w:lang w:val="uk-UA" w:eastAsia="uk-UA"/>
        </w:rPr>
        <w:t xml:space="preserve">за КОАТУУ </w:t>
      </w:r>
      <w:r w:rsidR="00397E93" w:rsidRPr="00397E93">
        <w:rPr>
          <w:rFonts w:ascii="Arial" w:eastAsia="Times New Roman" w:hAnsi="Arial" w:cs="Arial"/>
          <w:spacing w:val="-10"/>
          <w:sz w:val="16"/>
          <w:szCs w:val="16"/>
          <w:lang w:val="uk-UA" w:eastAsia="uk-UA"/>
        </w:rPr>
        <w:t xml:space="preserve"> код  </w:t>
      </w:r>
      <w:r>
        <w:rPr>
          <w:rFonts w:ascii="Arial" w:eastAsia="Times New Roman" w:hAnsi="Arial" w:cs="Arial"/>
          <w:spacing w:val="-10"/>
          <w:sz w:val="16"/>
          <w:szCs w:val="16"/>
          <w:u w:val="single"/>
          <w:lang w:val="uk-UA" w:eastAsia="uk-UA"/>
        </w:rPr>
        <w:t>6310100000</w:t>
      </w:r>
    </w:p>
    <w:p w:rsidR="00941DEE" w:rsidRPr="00AF5E27" w:rsidRDefault="00941DEE" w:rsidP="00941DEE">
      <w:pPr>
        <w:tabs>
          <w:tab w:val="left" w:pos="11912"/>
        </w:tabs>
        <w:spacing w:after="0" w:line="222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7E93">
        <w:rPr>
          <w:rFonts w:ascii="Arial" w:eastAsia="Times New Roman" w:hAnsi="Arial" w:cs="Arial"/>
          <w:spacing w:val="-10"/>
          <w:sz w:val="16"/>
          <w:szCs w:val="16"/>
          <w:lang w:val="uk-UA" w:eastAsia="uk-UA"/>
        </w:rPr>
        <w:t>за КОПФГ</w:t>
      </w:r>
      <w:r w:rsidR="00397E93">
        <w:rPr>
          <w:rFonts w:ascii="Arial" w:eastAsia="Times New Roman" w:hAnsi="Arial" w:cs="Arial"/>
          <w:spacing w:val="-10"/>
          <w:sz w:val="16"/>
          <w:szCs w:val="16"/>
          <w:lang w:val="uk-UA" w:eastAsia="uk-UA"/>
        </w:rPr>
        <w:t xml:space="preserve"> код </w:t>
      </w:r>
      <w:r w:rsidRPr="00397E93">
        <w:rPr>
          <w:rFonts w:ascii="Arial" w:eastAsia="Times New Roman" w:hAnsi="Arial" w:cs="Arial"/>
          <w:spacing w:val="-10"/>
          <w:sz w:val="16"/>
          <w:szCs w:val="16"/>
          <w:lang w:val="uk-UA" w:eastAsia="uk-UA"/>
        </w:rPr>
        <w:t xml:space="preserve"> </w:t>
      </w:r>
      <w:r>
        <w:rPr>
          <w:rFonts w:ascii="Arial" w:eastAsia="Times New Roman" w:hAnsi="Arial" w:cs="Arial"/>
          <w:spacing w:val="-10"/>
          <w:sz w:val="16"/>
          <w:szCs w:val="16"/>
          <w:u w:val="single"/>
          <w:lang w:val="uk-UA" w:eastAsia="uk-UA"/>
        </w:rPr>
        <w:t>425</w:t>
      </w:r>
    </w:p>
    <w:p w:rsidR="00475420" w:rsidRPr="00475420" w:rsidRDefault="00475420" w:rsidP="00475420">
      <w:pPr>
        <w:spacing w:after="0" w:line="360" w:lineRule="auto"/>
        <w:rPr>
          <w:rFonts w:ascii="Arial" w:eastAsia="Times New Roman" w:hAnsi="Arial" w:cs="Arial"/>
          <w:spacing w:val="-10"/>
          <w:sz w:val="18"/>
          <w:szCs w:val="18"/>
          <w:u w:val="single"/>
          <w:lang w:val="uk-UA" w:eastAsia="uk-UA"/>
        </w:rPr>
      </w:pPr>
      <w:r w:rsidRPr="00475420">
        <w:rPr>
          <w:rFonts w:ascii="Arial" w:eastAsia="Times New Roman" w:hAnsi="Arial" w:cs="Arial"/>
          <w:b/>
          <w:spacing w:val="-10"/>
          <w:sz w:val="18"/>
          <w:szCs w:val="18"/>
          <w:lang w:val="uk-UA" w:eastAsia="uk-UA"/>
        </w:rPr>
        <w:t xml:space="preserve">Установа </w:t>
      </w:r>
      <w:r w:rsidR="008421B1" w:rsidRPr="008421B1">
        <w:rPr>
          <w:rFonts w:ascii="Arial" w:eastAsia="Times New Roman" w:hAnsi="Arial" w:cs="Arial"/>
          <w:spacing w:val="-10"/>
          <w:sz w:val="18"/>
          <w:szCs w:val="18"/>
          <w:u w:val="single"/>
          <w:lang w:val="uk-UA" w:eastAsia="uk-UA"/>
        </w:rPr>
        <w:t xml:space="preserve">Харківська державна академія дизайну і мистецтв </w:t>
      </w:r>
      <w:r>
        <w:rPr>
          <w:rFonts w:ascii="Arial" w:eastAsia="Times New Roman" w:hAnsi="Arial" w:cs="Arial"/>
          <w:spacing w:val="-10"/>
          <w:sz w:val="18"/>
          <w:szCs w:val="18"/>
          <w:u w:val="single"/>
          <w:lang w:val="uk-UA" w:eastAsia="uk-UA"/>
        </w:rPr>
        <w:t xml:space="preserve">                                                                                                                                                   </w:t>
      </w:r>
    </w:p>
    <w:p w:rsidR="008421B1" w:rsidRDefault="00475420" w:rsidP="00475420">
      <w:pPr>
        <w:spacing w:after="0" w:line="360" w:lineRule="auto"/>
        <w:rPr>
          <w:rFonts w:ascii="Arial" w:eastAsia="Times New Roman" w:hAnsi="Arial" w:cs="Arial"/>
          <w:spacing w:val="-10"/>
          <w:sz w:val="18"/>
          <w:szCs w:val="18"/>
          <w:u w:val="single"/>
          <w:lang w:val="uk-UA" w:eastAsia="uk-UA"/>
        </w:rPr>
      </w:pPr>
      <w:r>
        <w:rPr>
          <w:rFonts w:ascii="Arial" w:eastAsia="Times New Roman" w:hAnsi="Arial" w:cs="Arial"/>
          <w:b/>
          <w:spacing w:val="-10"/>
          <w:sz w:val="18"/>
          <w:szCs w:val="18"/>
          <w:lang w:val="uk-UA" w:eastAsia="uk-UA"/>
        </w:rPr>
        <w:t>Територія</w:t>
      </w:r>
      <w:r w:rsidRPr="008421B1">
        <w:rPr>
          <w:rFonts w:ascii="Arial" w:eastAsia="Times New Roman" w:hAnsi="Arial" w:cs="Arial"/>
          <w:spacing w:val="-10"/>
          <w:sz w:val="18"/>
          <w:szCs w:val="18"/>
          <w:u w:val="single"/>
          <w:lang w:val="uk-UA" w:eastAsia="uk-UA"/>
        </w:rPr>
        <w:t xml:space="preserve"> </w:t>
      </w:r>
      <w:r w:rsidR="008421B1" w:rsidRPr="008421B1">
        <w:rPr>
          <w:rFonts w:ascii="Arial" w:eastAsia="Times New Roman" w:hAnsi="Arial" w:cs="Arial"/>
          <w:spacing w:val="-10"/>
          <w:sz w:val="18"/>
          <w:szCs w:val="18"/>
          <w:u w:val="single"/>
          <w:lang w:val="uk-UA" w:eastAsia="uk-UA"/>
        </w:rPr>
        <w:t>ХАРКІВСЬКА</w:t>
      </w:r>
    </w:p>
    <w:p w:rsidR="00475420" w:rsidRPr="008421B1" w:rsidRDefault="00475420" w:rsidP="004754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21B1">
        <w:rPr>
          <w:rFonts w:ascii="Arial" w:eastAsia="Times New Roman" w:hAnsi="Arial" w:cs="Arial"/>
          <w:b/>
          <w:spacing w:val="-10"/>
          <w:sz w:val="18"/>
          <w:szCs w:val="18"/>
          <w:lang w:val="uk-UA" w:eastAsia="uk-UA"/>
        </w:rPr>
        <w:t>Організаційно-правова форма господарювання</w:t>
      </w:r>
      <w:r>
        <w:rPr>
          <w:rFonts w:ascii="Arial" w:eastAsia="Times New Roman" w:hAnsi="Arial" w:cs="Arial"/>
          <w:b/>
          <w:spacing w:val="-10"/>
          <w:sz w:val="18"/>
          <w:szCs w:val="18"/>
          <w:lang w:val="uk-UA" w:eastAsia="uk-UA"/>
        </w:rPr>
        <w:t xml:space="preserve"> </w:t>
      </w:r>
      <w:r w:rsidRPr="008421B1">
        <w:rPr>
          <w:rFonts w:ascii="Arial" w:eastAsia="Times New Roman" w:hAnsi="Arial" w:cs="Arial"/>
          <w:spacing w:val="-10"/>
          <w:sz w:val="18"/>
          <w:szCs w:val="18"/>
          <w:u w:val="single"/>
          <w:lang w:val="uk-UA" w:eastAsia="uk-UA"/>
        </w:rPr>
        <w:t>Державна організація (установа, заклад)</w:t>
      </w:r>
    </w:p>
    <w:p w:rsidR="008421B1" w:rsidRPr="008421B1" w:rsidRDefault="008421B1" w:rsidP="004754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421B1">
        <w:rPr>
          <w:rFonts w:ascii="Arial" w:eastAsia="Times New Roman" w:hAnsi="Arial" w:cs="Arial"/>
          <w:b/>
          <w:spacing w:val="-10"/>
          <w:sz w:val="18"/>
          <w:szCs w:val="18"/>
          <w:lang w:val="uk-UA" w:eastAsia="uk-UA"/>
        </w:rPr>
        <w:t>Код та назва відомчої класифікації видатків та кредитування державного бюджету</w:t>
      </w:r>
    </w:p>
    <w:p w:rsidR="00475420" w:rsidRDefault="008421B1" w:rsidP="004754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421B1">
        <w:rPr>
          <w:rFonts w:ascii="Arial" w:eastAsia="Times New Roman" w:hAnsi="Arial" w:cs="Arial"/>
          <w:b/>
          <w:spacing w:val="-10"/>
          <w:sz w:val="18"/>
          <w:szCs w:val="18"/>
          <w:lang w:val="uk-UA" w:eastAsia="uk-UA"/>
        </w:rPr>
        <w:t>Код та назва програмної класифікації видатків та кредитування державного бюджету</w:t>
      </w:r>
    </w:p>
    <w:p w:rsidR="00475420" w:rsidRDefault="008421B1" w:rsidP="004754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421B1">
        <w:rPr>
          <w:rFonts w:ascii="Arial" w:eastAsia="Times New Roman" w:hAnsi="Arial" w:cs="Arial"/>
          <w:b/>
          <w:spacing w:val="-10"/>
          <w:sz w:val="18"/>
          <w:szCs w:val="18"/>
          <w:lang w:val="uk-UA" w:eastAsia="uk-UA"/>
        </w:rPr>
        <w:t>Код та назва типової відомчої класифікації видатків та кредитування місцевих бюджетів</w:t>
      </w:r>
    </w:p>
    <w:p w:rsidR="008421B1" w:rsidRPr="008421B1" w:rsidRDefault="008421B1" w:rsidP="004754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421B1">
        <w:rPr>
          <w:rFonts w:ascii="Arial" w:eastAsia="Times New Roman" w:hAnsi="Arial" w:cs="Arial"/>
          <w:b/>
          <w:spacing w:val="-10"/>
          <w:sz w:val="18"/>
          <w:szCs w:val="18"/>
          <w:lang w:val="uk-UA" w:eastAsia="uk-UA"/>
        </w:rPr>
        <w:t>Код та назва тимчасової класифікації видатків та кредитування місцевих бюджетів</w:t>
      </w:r>
    </w:p>
    <w:p w:rsidR="00475420" w:rsidRDefault="008421B1" w:rsidP="008421B1">
      <w:pPr>
        <w:spacing w:after="0" w:line="231" w:lineRule="exact"/>
        <w:jc w:val="both"/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</w:pPr>
      <w:r w:rsidRPr="008421B1"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 xml:space="preserve">Періодичність: квартальна, річна. </w:t>
      </w:r>
    </w:p>
    <w:p w:rsidR="008421B1" w:rsidRDefault="008421B1" w:rsidP="008421B1">
      <w:pPr>
        <w:spacing w:after="0" w:line="231" w:lineRule="exact"/>
        <w:jc w:val="both"/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</w:pPr>
      <w:r w:rsidRPr="008421B1"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 xml:space="preserve">Одиниця виміру: </w:t>
      </w:r>
      <w:proofErr w:type="spellStart"/>
      <w:r w:rsidRPr="008421B1"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>грн</w:t>
      </w:r>
      <w:proofErr w:type="spellEnd"/>
      <w:r w:rsidRPr="008421B1"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 xml:space="preserve"> коп.</w:t>
      </w:r>
    </w:p>
    <w:p w:rsidR="00475420" w:rsidRPr="008421B1" w:rsidRDefault="00475420" w:rsidP="008421B1">
      <w:pPr>
        <w:spacing w:after="0" w:line="23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779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81"/>
        <w:gridCol w:w="735"/>
        <w:gridCol w:w="720"/>
        <w:gridCol w:w="1826"/>
        <w:gridCol w:w="1857"/>
        <w:gridCol w:w="1707"/>
        <w:gridCol w:w="1630"/>
        <w:gridCol w:w="1719"/>
        <w:gridCol w:w="1742"/>
        <w:gridCol w:w="1882"/>
      </w:tblGrid>
      <w:tr w:rsidR="008421B1" w:rsidRPr="008421B1" w:rsidTr="00397E93">
        <w:trPr>
          <w:trHeight w:val="92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right="1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Показники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 xml:space="preserve">КЕКВ та/або </w:t>
            </w:r>
            <w:proofErr w:type="spellStart"/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ККК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Код рядка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26" w:lineRule="exact"/>
              <w:ind w:hanging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Затверджено на звітний рік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21" w:lineRule="exact"/>
              <w:ind w:right="4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Затверджено</w:t>
            </w:r>
          </w:p>
          <w:p w:rsidR="008421B1" w:rsidRPr="008421B1" w:rsidRDefault="008421B1" w:rsidP="008421B1">
            <w:pPr>
              <w:spacing w:after="0" w:line="221" w:lineRule="exact"/>
              <w:ind w:right="4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на звітний період(рік) 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21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Залишок на початок звітного року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Надійшло</w:t>
            </w:r>
          </w:p>
          <w:p w:rsidR="008421B1" w:rsidRPr="008421B1" w:rsidRDefault="008421B1" w:rsidP="008421B1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 xml:space="preserve">коштів за звітний </w:t>
            </w:r>
            <w:proofErr w:type="spellStart"/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перюд</w:t>
            </w:r>
            <w:proofErr w:type="spellEnd"/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(рік)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26" w:lineRule="exact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Касові за звітний період(рік)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Фактичні за звітний період (рік)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Залишок на кінець звітного періоду(року)</w:t>
            </w:r>
          </w:p>
        </w:tc>
      </w:tr>
      <w:tr w:rsidR="008421B1" w:rsidRPr="008421B1" w:rsidTr="00397E93">
        <w:trPr>
          <w:trHeight w:val="22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20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7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7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7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10</w:t>
            </w:r>
          </w:p>
        </w:tc>
      </w:tr>
      <w:tr w:rsidR="008421B1" w:rsidRPr="008421B1" w:rsidTr="00397E93">
        <w:trPr>
          <w:trHeight w:val="23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Видатки та надання кредитів - усього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010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7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21 138 422,00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15 627 746,00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15 081 294,90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15 081 294,90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15 078 321,43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7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•</w:t>
            </w:r>
          </w:p>
        </w:tc>
      </w:tr>
      <w:tr w:rsidR="008421B1" w:rsidRPr="008421B1" w:rsidTr="00397E93">
        <w:trPr>
          <w:trHeight w:val="44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37" w:lineRule="exact"/>
              <w:ind w:right="1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у тому числі: Поточні видатки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020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7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21 138 422,00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397E93" w:rsidP="008421B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15 081 294,90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15 081 294,90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15 078 321,43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8421B1" w:rsidRPr="008421B1" w:rsidTr="00397E93">
        <w:trPr>
          <w:trHeight w:val="43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Оплата праці і нарахування на заробітну плату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030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397E93" w:rsidP="008421B1">
            <w:pPr>
              <w:spacing w:after="0" w:line="240" w:lineRule="auto"/>
              <w:ind w:left="16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•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8421B1" w:rsidRPr="008421B1" w:rsidTr="00397E93">
        <w:trPr>
          <w:trHeight w:val="24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Оплата праці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040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6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8421B1" w:rsidRPr="008421B1" w:rsidTr="00397E93">
        <w:trPr>
          <w:trHeight w:val="24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Заробітна плата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050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11"/>
                <w:szCs w:val="11"/>
                <w:lang w:val="uk-UA" w:eastAsia="uk-UA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6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11"/>
                <w:szCs w:val="11"/>
                <w:lang w:val="uk-UA" w:eastAsia="uk-UA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8421B1" w:rsidRPr="008421B1" w:rsidTr="00397E93">
        <w:trPr>
          <w:trHeight w:val="46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3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Грошове забезпечення військовослужбовців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060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6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•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8421B1" w:rsidRPr="008421B1" w:rsidTr="00397E93">
        <w:trPr>
          <w:trHeight w:val="24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right="1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lastRenderedPageBreak/>
              <w:t>Нарахування на оплату праці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2120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070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6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11"/>
                <w:szCs w:val="11"/>
                <w:lang w:val="uk-UA" w:eastAsia="uk-UA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7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11"/>
                <w:szCs w:val="11"/>
                <w:lang w:val="uk-UA" w:eastAsia="uk-UA"/>
              </w:rPr>
              <w:t>-</w:t>
            </w:r>
          </w:p>
        </w:tc>
      </w:tr>
      <w:tr w:rsidR="008421B1" w:rsidRPr="008421B1" w:rsidTr="00397E93">
        <w:trPr>
          <w:trHeight w:val="24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Використання товарів і послуг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080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7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21 138 422.00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15 081 294,90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15 081 294,90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15 078 321.43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7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11"/>
                <w:szCs w:val="11"/>
                <w:lang w:val="uk-UA" w:eastAsia="uk-UA"/>
              </w:rPr>
              <w:t>-</w:t>
            </w:r>
          </w:p>
        </w:tc>
      </w:tr>
      <w:tr w:rsidR="008421B1" w:rsidRPr="008421B1" w:rsidTr="00397E93">
        <w:trPr>
          <w:trHeight w:val="45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3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2210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090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•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7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</w:tr>
      <w:tr w:rsidR="008421B1" w:rsidRPr="008421B1" w:rsidTr="00397E93">
        <w:trPr>
          <w:trHeight w:val="50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Медикаменти та перев'язувальні матеріали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2220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6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11"/>
                <w:szCs w:val="11"/>
                <w:lang w:val="uk-UA" w:eastAsia="uk-UA"/>
              </w:rPr>
              <w:t>•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B1" w:rsidRPr="008421B1" w:rsidRDefault="008421B1" w:rsidP="008421B1">
            <w:pPr>
              <w:spacing w:after="0" w:line="240" w:lineRule="auto"/>
              <w:ind w:left="17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21B1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•</w:t>
            </w:r>
          </w:p>
        </w:tc>
      </w:tr>
    </w:tbl>
    <w:p w:rsidR="000200C2" w:rsidRDefault="000200C2" w:rsidP="008421B1"/>
    <w:p w:rsidR="000200C2" w:rsidRDefault="000200C2">
      <w:r>
        <w:br w:type="page"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5"/>
        <w:gridCol w:w="715"/>
        <w:gridCol w:w="699"/>
        <w:gridCol w:w="1795"/>
        <w:gridCol w:w="1836"/>
        <w:gridCol w:w="1682"/>
        <w:gridCol w:w="1625"/>
        <w:gridCol w:w="1728"/>
        <w:gridCol w:w="1728"/>
        <w:gridCol w:w="2073"/>
      </w:tblGrid>
      <w:tr w:rsidR="000200C2" w:rsidRPr="000200C2">
        <w:trPr>
          <w:trHeight w:val="417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4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lastRenderedPageBreak/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10</w:t>
            </w:r>
          </w:p>
        </w:tc>
      </w:tr>
      <w:tr w:rsidR="000200C2" w:rsidRPr="000200C2">
        <w:trPr>
          <w:trHeight w:val="237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Продукти харчування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2230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110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- 1</w:t>
            </w:r>
          </w:p>
        </w:tc>
      </w:tr>
      <w:tr w:rsidR="000200C2" w:rsidRPr="000200C2">
        <w:trPr>
          <w:trHeight w:val="231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2240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120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 І</w:t>
            </w:r>
          </w:p>
        </w:tc>
      </w:tr>
      <w:tr w:rsidR="000200C2" w:rsidRPr="000200C2">
        <w:trPr>
          <w:trHeight w:val="231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Видатки на відрядження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2250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130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2"/>
                <w:szCs w:val="12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 І</w:t>
            </w:r>
          </w:p>
        </w:tc>
      </w:tr>
      <w:tr w:rsidR="000200C2" w:rsidRPr="000200C2">
        <w:trPr>
          <w:trHeight w:val="221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Видатки та заходи спеціального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2260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140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- 1</w:t>
            </w:r>
          </w:p>
        </w:tc>
      </w:tr>
      <w:tr w:rsidR="000200C2" w:rsidRPr="000200C2">
        <w:trPr>
          <w:trHeight w:val="221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призначення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0200C2" w:rsidRPr="000200C2">
        <w:trPr>
          <w:trHeight w:val="226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Оплата комунальних послуг 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2270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150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- 1</w:t>
            </w:r>
          </w:p>
        </w:tc>
      </w:tr>
      <w:tr w:rsidR="000200C2" w:rsidRPr="000200C2">
        <w:trPr>
          <w:trHeight w:val="216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енергоносіїв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0200C2" w:rsidRPr="000200C2">
        <w:trPr>
          <w:trHeight w:val="231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Оплата теплопостачання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2271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160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- 1</w:t>
            </w:r>
          </w:p>
        </w:tc>
      </w:tr>
      <w:tr w:rsidR="000200C2" w:rsidRPr="000200C2">
        <w:trPr>
          <w:trHeight w:val="231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Оплата водопостачання 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2272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170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- 1</w:t>
            </w:r>
          </w:p>
        </w:tc>
      </w:tr>
      <w:tr w:rsidR="000200C2" w:rsidRPr="000200C2">
        <w:trPr>
          <w:trHeight w:val="221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вод овід ведення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0200C2" w:rsidRPr="000200C2">
        <w:trPr>
          <w:trHeight w:val="237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Оплата електроенергії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2273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180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1"/>
                <w:szCs w:val="11"/>
                <w:lang w:val="uk-UA" w:eastAsia="uk-UA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</w:t>
            </w:r>
          </w:p>
        </w:tc>
      </w:tr>
      <w:tr w:rsidR="000200C2" w:rsidRPr="000200C2">
        <w:trPr>
          <w:trHeight w:val="237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Оплата природного газу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2274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190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</w:t>
            </w:r>
          </w:p>
        </w:tc>
      </w:tr>
      <w:tr w:rsidR="000200C2" w:rsidRPr="000200C2">
        <w:trPr>
          <w:trHeight w:val="237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Оплата інших енергоносіїв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2275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</w:t>
            </w:r>
          </w:p>
        </w:tc>
      </w:tr>
      <w:tr w:rsidR="000200C2" w:rsidRPr="000200C2">
        <w:trPr>
          <w:trHeight w:val="216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Дослідження і розробки, окремі заходи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2280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210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21 138 422,00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15 081 294,90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15 081 294,90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15 078 321,43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</w:t>
            </w:r>
          </w:p>
        </w:tc>
      </w:tr>
      <w:tr w:rsidR="000200C2" w:rsidRPr="000200C2">
        <w:trPr>
          <w:trHeight w:val="242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по реалізації державних (регіональних)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0200C2" w:rsidRPr="000200C2">
        <w:trPr>
          <w:trHeight w:val="211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програм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0200C2" w:rsidRPr="000200C2">
        <w:trPr>
          <w:trHeight w:val="237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Дослідження і розробки, окремі заходи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2281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220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233 822,00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181 546,00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172 951,56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172951,56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172 856,57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</w:t>
            </w:r>
          </w:p>
        </w:tc>
      </w:tr>
      <w:tr w:rsidR="000200C2" w:rsidRPr="000200C2">
        <w:trPr>
          <w:trHeight w:val="216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 xml:space="preserve">розвитку по </w:t>
            </w:r>
            <w:r w:rsidR="00397E93"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реалізації</w:t>
            </w: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 xml:space="preserve"> державних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0200C2" w:rsidRPr="000200C2">
        <w:trPr>
          <w:trHeight w:val="180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(регіональних) програм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0200C2" w:rsidRPr="000200C2">
        <w:trPr>
          <w:trHeight w:val="262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 xml:space="preserve">Окремі заходи по </w:t>
            </w:r>
            <w:r w:rsidR="00397E93"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реалізації</w:t>
            </w: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 xml:space="preserve"> державних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2282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230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20 904 600,00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15 446 200,00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14 908 343,34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14 908 343,34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14 905 464,86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</w:tr>
      <w:tr w:rsidR="000200C2" w:rsidRPr="000200C2">
        <w:trPr>
          <w:trHeight w:val="242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(регіональних) програм, не віднесені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0200C2" w:rsidRPr="000200C2">
        <w:trPr>
          <w:trHeight w:val="211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до заходів розвитку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0200C2" w:rsidRPr="000200C2">
        <w:trPr>
          <w:trHeight w:val="231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Обслуговування боргових зобов'язань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2400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240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</w:t>
            </w:r>
          </w:p>
        </w:tc>
      </w:tr>
      <w:tr w:rsidR="000200C2" w:rsidRPr="000200C2">
        <w:trPr>
          <w:trHeight w:val="231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Обслуговування внутрішніх боргових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2410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250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</w:t>
            </w:r>
          </w:p>
        </w:tc>
      </w:tr>
      <w:tr w:rsidR="000200C2" w:rsidRPr="000200C2">
        <w:trPr>
          <w:trHeight w:val="221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зобов'язань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0200C2" w:rsidRPr="000200C2">
        <w:trPr>
          <w:trHeight w:val="226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Обслуговування зовнішніх боргових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2420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260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</w:t>
            </w:r>
          </w:p>
        </w:tc>
      </w:tr>
      <w:tr w:rsidR="000200C2" w:rsidRPr="000200C2">
        <w:trPr>
          <w:trHeight w:val="221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зобов'язань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0200C2" w:rsidRPr="000200C2">
        <w:trPr>
          <w:trHeight w:val="237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Поточні трансферти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2600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270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</w:t>
            </w:r>
          </w:p>
        </w:tc>
      </w:tr>
      <w:tr w:rsidR="000200C2" w:rsidRPr="000200C2">
        <w:trPr>
          <w:trHeight w:val="231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Субсидії та поточні трансферти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2610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280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</w:t>
            </w:r>
          </w:p>
        </w:tc>
      </w:tr>
      <w:tr w:rsidR="000200C2" w:rsidRPr="000200C2">
        <w:trPr>
          <w:trHeight w:val="226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підприємствам (установам, організаціям)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0200C2" w:rsidRPr="000200C2">
        <w:trPr>
          <w:trHeight w:val="237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Поточні трансферти органам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2620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290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</w:t>
            </w:r>
          </w:p>
        </w:tc>
      </w:tr>
      <w:tr w:rsidR="000200C2" w:rsidRPr="000200C2">
        <w:trPr>
          <w:trHeight w:val="221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державного управління інших рівнів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0200C2" w:rsidRPr="000200C2">
        <w:trPr>
          <w:trHeight w:val="231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Поточні трансферти урядам іноземних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2630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300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2"/>
                <w:szCs w:val="12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1"/>
                <w:szCs w:val="11"/>
                <w:lang w:val="uk-UA" w:eastAsia="uk-UA"/>
              </w:rPr>
              <w:t>-</w:t>
            </w:r>
          </w:p>
        </w:tc>
      </w:tr>
      <w:tr w:rsidR="000200C2" w:rsidRPr="000200C2">
        <w:trPr>
          <w:trHeight w:val="226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держав та міжнародним організаціям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0200C2" w:rsidRPr="000200C2">
        <w:trPr>
          <w:trHeight w:val="237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Соціальне забезпечення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2700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310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</w:t>
            </w:r>
          </w:p>
        </w:tc>
      </w:tr>
      <w:tr w:rsidR="000200C2" w:rsidRPr="000200C2">
        <w:trPr>
          <w:trHeight w:val="237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Виплата пенсій і допомоги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2710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320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</w:t>
            </w:r>
          </w:p>
        </w:tc>
      </w:tr>
      <w:tr w:rsidR="000200C2" w:rsidRPr="000200C2">
        <w:trPr>
          <w:trHeight w:val="247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Стипендії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2720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330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2"/>
                <w:szCs w:val="12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0200C2" w:rsidRPr="000200C2">
        <w:trPr>
          <w:trHeight w:val="237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Інші виплати населенню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2730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340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</w:t>
            </w:r>
          </w:p>
        </w:tc>
      </w:tr>
      <w:tr w:rsidR="000200C2" w:rsidRPr="000200C2">
        <w:trPr>
          <w:trHeight w:val="237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lastRenderedPageBreak/>
              <w:t>Інші поточні видатки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2800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350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1"/>
                <w:szCs w:val="11"/>
                <w:lang w:val="uk-UA" w:eastAsia="uk-UA"/>
              </w:rPr>
              <w:t>-</w:t>
            </w:r>
          </w:p>
        </w:tc>
      </w:tr>
      <w:tr w:rsidR="000200C2" w:rsidRPr="000200C2">
        <w:trPr>
          <w:trHeight w:val="242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Капітальні видатки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3000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360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0200C2" w:rsidRPr="000200C2">
        <w:trPr>
          <w:trHeight w:val="237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Придбання основного капіталу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3100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370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</w:t>
            </w:r>
          </w:p>
        </w:tc>
      </w:tr>
      <w:tr w:rsidR="000200C2" w:rsidRPr="000200C2">
        <w:trPr>
          <w:trHeight w:val="237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Придбання обладнання і предметів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3110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380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- 1</w:t>
            </w:r>
          </w:p>
        </w:tc>
      </w:tr>
      <w:tr w:rsidR="000200C2" w:rsidRPr="000200C2">
        <w:trPr>
          <w:trHeight w:val="216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довгострокового користування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0200C2" w:rsidRPr="000200C2">
        <w:trPr>
          <w:trHeight w:val="237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Капітальне будівництво (придбання)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3120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390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 |</w:t>
            </w:r>
          </w:p>
        </w:tc>
      </w:tr>
      <w:tr w:rsidR="000200C2" w:rsidRPr="000200C2">
        <w:trPr>
          <w:trHeight w:val="252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Капітальне будівництво (придбання)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3121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400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-</w:t>
            </w:r>
          </w:p>
        </w:tc>
      </w:tr>
      <w:tr w:rsidR="000200C2" w:rsidRPr="000200C2">
        <w:trPr>
          <w:trHeight w:val="1044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житла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</w:tbl>
    <w:p w:rsidR="000200C2" w:rsidRDefault="000200C2"/>
    <w:p w:rsidR="000200C2" w:rsidRDefault="000200C2">
      <w:r>
        <w:br w:type="page"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68"/>
        <w:gridCol w:w="700"/>
        <w:gridCol w:w="695"/>
        <w:gridCol w:w="1768"/>
        <w:gridCol w:w="1793"/>
        <w:gridCol w:w="1668"/>
        <w:gridCol w:w="1584"/>
        <w:gridCol w:w="1698"/>
        <w:gridCol w:w="1698"/>
        <w:gridCol w:w="1857"/>
      </w:tblGrid>
      <w:tr w:rsidR="000200C2" w:rsidRPr="000200C2">
        <w:trPr>
          <w:trHeight w:val="25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0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lastRenderedPageBreak/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10</w:t>
            </w:r>
          </w:p>
        </w:tc>
      </w:tr>
      <w:tr w:rsidR="000200C2" w:rsidRPr="000200C2">
        <w:trPr>
          <w:trHeight w:val="44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2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Капітальне будівництво (придбання) інших об'єктів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3122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410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™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■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</w:tr>
      <w:tr w:rsidR="000200C2" w:rsidRPr="000200C2">
        <w:trPr>
          <w:trHeight w:val="22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z w:val="17"/>
                <w:szCs w:val="17"/>
                <w:lang w:val="uk-UA" w:eastAsia="uk-UA"/>
              </w:rPr>
              <w:t>Капітальний ремонт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z w:val="17"/>
                <w:szCs w:val="17"/>
                <w:lang w:val="uk-UA" w:eastAsia="uk-UA"/>
              </w:rPr>
              <w:t>3130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z w:val="17"/>
                <w:szCs w:val="17"/>
                <w:lang w:val="uk-UA" w:eastAsia="uk-UA"/>
              </w:rPr>
              <w:t>420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</w:tr>
      <w:tr w:rsidR="000200C2" w:rsidRPr="000200C2">
        <w:trPr>
          <w:trHeight w:val="43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14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Капітальний ремонт житлового фонду (приміщень)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3131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430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™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</w:tr>
      <w:tr w:rsidR="000200C2" w:rsidRPr="000200C2">
        <w:trPr>
          <w:trHeight w:val="228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Капітальний ремонт інших об'єктів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3132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440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</w:tr>
      <w:tr w:rsidR="000200C2" w:rsidRPr="000200C2">
        <w:trPr>
          <w:trHeight w:val="22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z w:val="17"/>
                <w:szCs w:val="17"/>
                <w:lang w:val="uk-UA" w:eastAsia="uk-UA"/>
              </w:rPr>
              <w:t>Реконструкція та реставрація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z w:val="17"/>
                <w:szCs w:val="17"/>
                <w:lang w:val="uk-UA" w:eastAsia="uk-UA"/>
              </w:rPr>
              <w:t>3140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z w:val="17"/>
                <w:szCs w:val="17"/>
                <w:lang w:val="uk-UA" w:eastAsia="uk-UA"/>
              </w:rPr>
              <w:t>450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</w:tr>
      <w:tr w:rsidR="000200C2" w:rsidRPr="000200C2">
        <w:trPr>
          <w:trHeight w:val="44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2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Реконструкція житлового фонду (приміщень)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3141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460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0200C2" w:rsidRPr="000200C2">
        <w:trPr>
          <w:trHeight w:val="44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2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Реконструкція та реставрація інших об'єктів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3142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470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397E93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0200C2" w:rsidRPr="000200C2">
        <w:trPr>
          <w:trHeight w:val="447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2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Реставрація пам'яток культури, історії та архітектури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3143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480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</w:tr>
      <w:tr w:rsidR="000200C2" w:rsidRPr="000200C2">
        <w:trPr>
          <w:trHeight w:val="228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z w:val="17"/>
                <w:szCs w:val="17"/>
                <w:lang w:val="uk-UA" w:eastAsia="uk-UA"/>
              </w:rPr>
              <w:t>Створення державних запасів і резервів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z w:val="17"/>
                <w:szCs w:val="17"/>
                <w:lang w:val="uk-UA" w:eastAsia="uk-UA"/>
              </w:rPr>
              <w:t>3150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z w:val="17"/>
                <w:szCs w:val="17"/>
                <w:lang w:val="uk-UA" w:eastAsia="uk-UA"/>
              </w:rPr>
              <w:t>490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</w:tr>
      <w:tr w:rsidR="000200C2" w:rsidRPr="000200C2">
        <w:trPr>
          <w:trHeight w:val="45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2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z w:val="17"/>
                <w:szCs w:val="17"/>
                <w:lang w:val="uk-UA" w:eastAsia="uk-UA"/>
              </w:rPr>
              <w:t>Придбання землі та нематеріальних активів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z w:val="17"/>
                <w:szCs w:val="17"/>
                <w:lang w:val="uk-UA" w:eastAsia="uk-UA"/>
              </w:rPr>
              <w:t>3160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z w:val="17"/>
                <w:szCs w:val="17"/>
                <w:lang w:val="uk-UA" w:eastAsia="uk-UA"/>
              </w:rPr>
              <w:t>500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</w:tr>
      <w:tr w:rsidR="000200C2" w:rsidRPr="000200C2">
        <w:trPr>
          <w:trHeight w:val="23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Капітальні трансферти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3200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510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</w:tr>
      <w:tr w:rsidR="000200C2" w:rsidRPr="000200C2">
        <w:trPr>
          <w:trHeight w:val="44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2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z w:val="17"/>
                <w:szCs w:val="17"/>
                <w:lang w:val="uk-UA" w:eastAsia="uk-UA"/>
              </w:rPr>
              <w:t>Капітальні трансферти підприємствам (установам, організаціям)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z w:val="17"/>
                <w:szCs w:val="17"/>
                <w:lang w:val="uk-UA" w:eastAsia="uk-UA"/>
              </w:rPr>
              <w:t>3210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z w:val="17"/>
                <w:szCs w:val="17"/>
                <w:lang w:val="uk-UA" w:eastAsia="uk-UA"/>
              </w:rPr>
              <w:t>520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</w:tr>
      <w:tr w:rsidR="000200C2" w:rsidRPr="000200C2">
        <w:trPr>
          <w:trHeight w:val="45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2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z w:val="17"/>
                <w:szCs w:val="17"/>
                <w:lang w:val="uk-UA" w:eastAsia="uk-UA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z w:val="17"/>
                <w:szCs w:val="17"/>
                <w:lang w:val="uk-UA" w:eastAsia="uk-UA"/>
              </w:rPr>
              <w:t>3220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z w:val="17"/>
                <w:szCs w:val="17"/>
                <w:lang w:val="uk-UA" w:eastAsia="uk-UA"/>
              </w:rPr>
              <w:t>530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8"/>
                <w:szCs w:val="8"/>
                <w:lang w:val="uk-UA" w:eastAsia="uk-UA"/>
              </w:rPr>
              <w:t>*•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</w:tr>
      <w:tr w:rsidR="000200C2" w:rsidRPr="000200C2">
        <w:trPr>
          <w:trHeight w:val="44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2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z w:val="17"/>
                <w:szCs w:val="17"/>
                <w:lang w:val="uk-UA" w:eastAsia="uk-UA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z w:val="17"/>
                <w:szCs w:val="17"/>
                <w:lang w:val="uk-UA" w:eastAsia="uk-UA"/>
              </w:rPr>
              <w:t>3230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z w:val="17"/>
                <w:szCs w:val="17"/>
                <w:lang w:val="uk-UA" w:eastAsia="uk-UA"/>
              </w:rPr>
              <w:t>540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200C2" w:rsidRPr="000200C2">
        <w:trPr>
          <w:trHeight w:val="228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z w:val="17"/>
                <w:szCs w:val="17"/>
                <w:lang w:val="uk-UA" w:eastAsia="uk-UA"/>
              </w:rPr>
              <w:t>Капітальні трансферти населенню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z w:val="17"/>
                <w:szCs w:val="17"/>
                <w:lang w:val="uk-UA" w:eastAsia="uk-UA"/>
              </w:rPr>
              <w:t>3240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z w:val="17"/>
                <w:szCs w:val="17"/>
                <w:lang w:val="uk-UA" w:eastAsia="uk-UA"/>
              </w:rPr>
              <w:t>550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</w:tr>
      <w:tr w:rsidR="000200C2" w:rsidRPr="000200C2">
        <w:trPr>
          <w:trHeight w:val="228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Внутрішнє кредитування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4100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560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2"/>
                <w:szCs w:val="12"/>
                <w:lang w:val="uk-UA" w:eastAsia="uk-UA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</w:tr>
      <w:tr w:rsidR="000200C2" w:rsidRPr="000200C2">
        <w:trPr>
          <w:trHeight w:val="228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z w:val="17"/>
                <w:szCs w:val="17"/>
                <w:lang w:val="uk-UA" w:eastAsia="uk-UA"/>
              </w:rPr>
              <w:t>Надання внутрішніх кредитів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z w:val="17"/>
                <w:szCs w:val="17"/>
                <w:lang w:val="uk-UA" w:eastAsia="uk-UA"/>
              </w:rPr>
              <w:t>4110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z w:val="17"/>
                <w:szCs w:val="17"/>
                <w:lang w:val="uk-UA" w:eastAsia="uk-UA"/>
              </w:rPr>
              <w:t>570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</w:tr>
      <w:tr w:rsidR="000200C2" w:rsidRPr="000200C2">
        <w:trPr>
          <w:trHeight w:val="45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2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Надання кредитів органам державного управління інших рівнів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4111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580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0200C2" w:rsidRPr="000200C2">
        <w:trPr>
          <w:trHeight w:val="44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2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Надання кредитів підприємствам, установам, організаціям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4112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590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0200C2" w:rsidRPr="000200C2">
        <w:trPr>
          <w:trHeight w:val="23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Надання інших внутрішніх кредитів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4113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600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</w:tr>
      <w:tr w:rsidR="000200C2" w:rsidRPr="000200C2">
        <w:trPr>
          <w:trHeight w:val="23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Зовнішнє кредитування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4200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610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</w:tr>
      <w:tr w:rsidR="000200C2" w:rsidRPr="000200C2">
        <w:trPr>
          <w:trHeight w:val="238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z w:val="17"/>
                <w:szCs w:val="17"/>
                <w:lang w:val="uk-UA" w:eastAsia="uk-UA"/>
              </w:rPr>
              <w:t>Надання зовнішніх кредитів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z w:val="17"/>
                <w:szCs w:val="17"/>
                <w:lang w:val="uk-UA" w:eastAsia="uk-UA"/>
              </w:rPr>
              <w:t>4210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i/>
                <w:iCs/>
                <w:sz w:val="17"/>
                <w:szCs w:val="17"/>
                <w:lang w:val="uk-UA" w:eastAsia="uk-UA"/>
              </w:rPr>
              <w:t>620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12"/>
                <w:szCs w:val="12"/>
                <w:lang w:val="uk-UA" w:eastAsia="uk-UA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7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</w:tr>
      <w:tr w:rsidR="000200C2" w:rsidRPr="000200C2">
        <w:trPr>
          <w:trHeight w:val="23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інші видатки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5000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630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X</w:t>
            </w:r>
          </w:p>
        </w:tc>
      </w:tr>
      <w:tr w:rsidR="000200C2" w:rsidRPr="000200C2">
        <w:trPr>
          <w:trHeight w:val="25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Нерозподілені видатки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9000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640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0C2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C2" w:rsidRPr="000200C2" w:rsidRDefault="000200C2" w:rsidP="0002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</w:tbl>
    <w:p w:rsidR="002C5163" w:rsidRDefault="002C5163"/>
    <w:p w:rsidR="002C5163" w:rsidRDefault="002C5163">
      <w:r>
        <w:br w:type="page"/>
      </w:r>
    </w:p>
    <w:p w:rsidR="002C5163" w:rsidRPr="00E95C7D" w:rsidRDefault="002C5163" w:rsidP="002C5163">
      <w:pPr>
        <w:keepNext/>
        <w:keepLines/>
        <w:spacing w:after="0" w:line="235" w:lineRule="exact"/>
        <w:outlineLvl w:val="2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E95C7D">
        <w:rPr>
          <w:rFonts w:ascii="Arial" w:eastAsia="Times New Roman" w:hAnsi="Arial" w:cs="Arial"/>
          <w:spacing w:val="-10"/>
          <w:sz w:val="20"/>
          <w:szCs w:val="20"/>
          <w:lang w:val="uk-UA" w:eastAsia="uk-UA"/>
        </w:rPr>
        <w:lastRenderedPageBreak/>
        <w:t>Додаток 5</w:t>
      </w:r>
    </w:p>
    <w:p w:rsidR="002C5163" w:rsidRPr="00E95C7D" w:rsidRDefault="002C5163" w:rsidP="002C5163">
      <w:pPr>
        <w:keepNext/>
        <w:keepLines/>
        <w:spacing w:after="0" w:line="235" w:lineRule="exact"/>
        <w:ind w:right="200"/>
        <w:outlineLvl w:val="2"/>
        <w:rPr>
          <w:rFonts w:ascii="Arial" w:eastAsia="Times New Roman" w:hAnsi="Arial" w:cs="Arial"/>
          <w:spacing w:val="-10"/>
          <w:sz w:val="20"/>
          <w:szCs w:val="20"/>
          <w:lang w:val="uk-UA" w:eastAsia="uk-UA"/>
        </w:rPr>
      </w:pPr>
      <w:r w:rsidRPr="00E95C7D">
        <w:rPr>
          <w:rFonts w:ascii="Arial" w:eastAsia="Times New Roman" w:hAnsi="Arial" w:cs="Arial"/>
          <w:spacing w:val="-10"/>
          <w:sz w:val="20"/>
          <w:szCs w:val="20"/>
          <w:lang w:val="uk-UA" w:eastAsia="uk-UA"/>
        </w:rPr>
        <w:t xml:space="preserve">до Порядку складання фінансової </w:t>
      </w:r>
    </w:p>
    <w:p w:rsidR="002C5163" w:rsidRPr="00E95C7D" w:rsidRDefault="002C5163" w:rsidP="002C5163">
      <w:pPr>
        <w:keepNext/>
        <w:keepLines/>
        <w:spacing w:after="0" w:line="235" w:lineRule="exact"/>
        <w:ind w:right="200"/>
        <w:outlineLvl w:val="2"/>
        <w:rPr>
          <w:rFonts w:ascii="Arial" w:eastAsia="Times New Roman" w:hAnsi="Arial" w:cs="Arial"/>
          <w:spacing w:val="-10"/>
          <w:sz w:val="20"/>
          <w:szCs w:val="20"/>
          <w:lang w:val="uk-UA" w:eastAsia="uk-UA"/>
        </w:rPr>
      </w:pPr>
      <w:r w:rsidRPr="00E95C7D">
        <w:rPr>
          <w:rFonts w:ascii="Arial" w:eastAsia="Times New Roman" w:hAnsi="Arial" w:cs="Arial"/>
          <w:spacing w:val="-10"/>
          <w:sz w:val="20"/>
          <w:szCs w:val="20"/>
          <w:lang w:val="uk-UA" w:eastAsia="uk-UA"/>
        </w:rPr>
        <w:t>та бюджетної звітності розпорядниками</w:t>
      </w:r>
    </w:p>
    <w:p w:rsidR="002C5163" w:rsidRDefault="002C5163" w:rsidP="002C5163">
      <w:pPr>
        <w:keepNext/>
        <w:keepLines/>
        <w:spacing w:after="0" w:line="235" w:lineRule="exact"/>
        <w:ind w:right="200"/>
        <w:outlineLvl w:val="2"/>
        <w:rPr>
          <w:rFonts w:ascii="Arial" w:eastAsia="Times New Roman" w:hAnsi="Arial" w:cs="Arial"/>
          <w:spacing w:val="-10"/>
          <w:sz w:val="20"/>
          <w:szCs w:val="20"/>
          <w:lang w:val="uk-UA" w:eastAsia="uk-UA"/>
        </w:rPr>
      </w:pPr>
      <w:r w:rsidRPr="00E95C7D">
        <w:rPr>
          <w:rFonts w:ascii="Arial" w:eastAsia="Times New Roman" w:hAnsi="Arial" w:cs="Arial"/>
          <w:spacing w:val="-10"/>
          <w:sz w:val="20"/>
          <w:szCs w:val="20"/>
          <w:lang w:val="uk-UA" w:eastAsia="uk-UA"/>
        </w:rPr>
        <w:t>та одержувачами бюджетних коштів</w:t>
      </w:r>
    </w:p>
    <w:p w:rsidR="002C5163" w:rsidRDefault="002C5163" w:rsidP="002C5163">
      <w:pPr>
        <w:keepNext/>
        <w:keepLines/>
        <w:spacing w:after="0" w:line="235" w:lineRule="exact"/>
        <w:ind w:right="200"/>
        <w:outlineLvl w:val="2"/>
        <w:rPr>
          <w:rFonts w:ascii="Arial" w:eastAsia="Times New Roman" w:hAnsi="Arial" w:cs="Arial"/>
          <w:spacing w:val="-10"/>
          <w:sz w:val="20"/>
          <w:szCs w:val="20"/>
          <w:lang w:val="uk-UA" w:eastAsia="uk-UA"/>
        </w:rPr>
      </w:pPr>
    </w:p>
    <w:p w:rsidR="002C5163" w:rsidRDefault="002C5163" w:rsidP="002C5163">
      <w:pPr>
        <w:keepNext/>
        <w:keepLines/>
        <w:spacing w:after="0" w:line="235" w:lineRule="exact"/>
        <w:ind w:right="200"/>
        <w:outlineLvl w:val="2"/>
        <w:rPr>
          <w:rFonts w:ascii="Arial" w:eastAsia="Times New Roman" w:hAnsi="Arial" w:cs="Arial"/>
          <w:spacing w:val="-10"/>
          <w:sz w:val="20"/>
          <w:szCs w:val="20"/>
          <w:lang w:val="uk-UA" w:eastAsia="uk-UA"/>
        </w:rPr>
      </w:pPr>
    </w:p>
    <w:p w:rsidR="002C5163" w:rsidRDefault="002C5163" w:rsidP="002C5163">
      <w:pPr>
        <w:keepNext/>
        <w:keepLines/>
        <w:spacing w:after="0" w:line="252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21B1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Звіт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C5163" w:rsidRDefault="002C5163" w:rsidP="002C5163">
      <w:pPr>
        <w:keepNext/>
        <w:keepLines/>
        <w:spacing w:after="0" w:line="252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21B1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про надходження та використання коштів</w:t>
      </w:r>
      <w:r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, отриманих як плата за послуги</w:t>
      </w:r>
    </w:p>
    <w:p w:rsidR="002C5163" w:rsidRDefault="002C5163" w:rsidP="002C5163">
      <w:pPr>
        <w:keepNext/>
        <w:keepLines/>
        <w:spacing w:after="0" w:line="252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21B1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(форма №</w:t>
      </w:r>
      <w:r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4-1</w:t>
      </w:r>
      <w:r w:rsidRPr="008421B1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д, №</w:t>
      </w:r>
      <w:r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4-1</w:t>
      </w:r>
      <w:r w:rsidRPr="008421B1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м)</w:t>
      </w:r>
    </w:p>
    <w:p w:rsidR="002C5163" w:rsidRDefault="002C5163" w:rsidP="002C5163">
      <w:pPr>
        <w:keepNext/>
        <w:keepLines/>
        <w:spacing w:after="0" w:line="252" w:lineRule="exact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val="uk-UA" w:eastAsia="uk-UA"/>
        </w:rPr>
      </w:pPr>
      <w:r w:rsidRPr="008421B1">
        <w:rPr>
          <w:rFonts w:ascii="Arial" w:eastAsia="Times New Roman" w:hAnsi="Arial" w:cs="Arial"/>
          <w:b/>
          <w:bCs/>
          <w:sz w:val="20"/>
          <w:szCs w:val="20"/>
          <w:u w:val="single"/>
          <w:lang w:val="uk-UA" w:eastAsia="uk-UA"/>
        </w:rPr>
        <w:t>за III квартал 2014 р.</w:t>
      </w:r>
    </w:p>
    <w:p w:rsidR="002C5163" w:rsidRDefault="002C5163" w:rsidP="002C5163">
      <w:pPr>
        <w:keepNext/>
        <w:keepLines/>
        <w:spacing w:after="0" w:line="252" w:lineRule="exact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val="uk-UA" w:eastAsia="uk-UA"/>
        </w:rPr>
      </w:pPr>
    </w:p>
    <w:p w:rsidR="002C5163" w:rsidRDefault="002C5163" w:rsidP="002C5163">
      <w:pPr>
        <w:tabs>
          <w:tab w:val="left" w:pos="11912"/>
        </w:tabs>
        <w:spacing w:after="0" w:line="222" w:lineRule="exact"/>
        <w:jc w:val="right"/>
        <w:rPr>
          <w:rFonts w:ascii="Arial" w:eastAsia="Times New Roman" w:hAnsi="Arial" w:cs="Arial"/>
          <w:spacing w:val="-10"/>
          <w:sz w:val="16"/>
          <w:szCs w:val="16"/>
          <w:u w:val="single"/>
          <w:lang w:val="uk-UA" w:eastAsia="uk-UA"/>
        </w:rPr>
      </w:pPr>
      <w:r w:rsidRPr="008A29F9">
        <w:rPr>
          <w:rFonts w:ascii="Arial" w:eastAsia="Times New Roman" w:hAnsi="Arial" w:cs="Arial"/>
          <w:spacing w:val="-10"/>
          <w:sz w:val="16"/>
          <w:szCs w:val="16"/>
          <w:lang w:val="uk-UA" w:eastAsia="uk-UA"/>
        </w:rPr>
        <w:t>за ЄДРПОУ</w:t>
      </w:r>
      <w:r>
        <w:rPr>
          <w:rFonts w:ascii="Arial" w:eastAsia="Times New Roman" w:hAnsi="Arial" w:cs="Arial"/>
          <w:spacing w:val="-10"/>
          <w:sz w:val="16"/>
          <w:szCs w:val="16"/>
          <w:lang w:val="uk-UA" w:eastAsia="uk-UA"/>
        </w:rPr>
        <w:t xml:space="preserve"> код   </w:t>
      </w:r>
      <w:r>
        <w:rPr>
          <w:rFonts w:ascii="Arial" w:eastAsia="Times New Roman" w:hAnsi="Arial" w:cs="Arial"/>
          <w:spacing w:val="-10"/>
          <w:sz w:val="16"/>
          <w:szCs w:val="16"/>
          <w:u w:val="single"/>
          <w:lang w:val="uk-UA" w:eastAsia="uk-UA"/>
        </w:rPr>
        <w:t>02071145</w:t>
      </w:r>
    </w:p>
    <w:p w:rsidR="002C5163" w:rsidRDefault="002C5163" w:rsidP="002C5163">
      <w:pPr>
        <w:tabs>
          <w:tab w:val="left" w:pos="11912"/>
        </w:tabs>
        <w:spacing w:after="0" w:line="222" w:lineRule="exact"/>
        <w:jc w:val="right"/>
        <w:rPr>
          <w:rFonts w:ascii="Arial" w:eastAsia="Times New Roman" w:hAnsi="Arial" w:cs="Arial"/>
          <w:spacing w:val="-10"/>
          <w:sz w:val="16"/>
          <w:szCs w:val="16"/>
          <w:u w:val="single"/>
          <w:lang w:val="uk-UA" w:eastAsia="uk-UA"/>
        </w:rPr>
      </w:pPr>
      <w:r w:rsidRPr="008A29F9">
        <w:rPr>
          <w:rFonts w:ascii="Arial" w:eastAsia="Times New Roman" w:hAnsi="Arial" w:cs="Arial"/>
          <w:spacing w:val="-10"/>
          <w:sz w:val="16"/>
          <w:szCs w:val="16"/>
          <w:lang w:val="uk-UA" w:eastAsia="uk-UA"/>
        </w:rPr>
        <w:t xml:space="preserve">за КОАТУУ  </w:t>
      </w:r>
      <w:r>
        <w:rPr>
          <w:rFonts w:ascii="Arial" w:eastAsia="Times New Roman" w:hAnsi="Arial" w:cs="Arial"/>
          <w:spacing w:val="-10"/>
          <w:sz w:val="16"/>
          <w:szCs w:val="16"/>
          <w:lang w:val="uk-UA" w:eastAsia="uk-UA"/>
        </w:rPr>
        <w:t xml:space="preserve">код  </w:t>
      </w:r>
      <w:r w:rsidRPr="008A29F9">
        <w:rPr>
          <w:rFonts w:ascii="Arial" w:eastAsia="Times New Roman" w:hAnsi="Arial" w:cs="Arial"/>
          <w:spacing w:val="-10"/>
          <w:sz w:val="16"/>
          <w:szCs w:val="16"/>
          <w:lang w:val="uk-UA" w:eastAsia="uk-UA"/>
        </w:rPr>
        <w:t xml:space="preserve"> </w:t>
      </w:r>
      <w:r>
        <w:rPr>
          <w:rFonts w:ascii="Arial" w:eastAsia="Times New Roman" w:hAnsi="Arial" w:cs="Arial"/>
          <w:spacing w:val="-10"/>
          <w:sz w:val="16"/>
          <w:szCs w:val="16"/>
          <w:u w:val="single"/>
          <w:lang w:val="uk-UA" w:eastAsia="uk-UA"/>
        </w:rPr>
        <w:t>6310100000</w:t>
      </w:r>
    </w:p>
    <w:p w:rsidR="002C5163" w:rsidRPr="00AF5E27" w:rsidRDefault="002C5163" w:rsidP="002C5163">
      <w:pPr>
        <w:tabs>
          <w:tab w:val="left" w:pos="11912"/>
        </w:tabs>
        <w:spacing w:after="0" w:line="222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29F9">
        <w:rPr>
          <w:rFonts w:ascii="Arial" w:eastAsia="Times New Roman" w:hAnsi="Arial" w:cs="Arial"/>
          <w:spacing w:val="-10"/>
          <w:sz w:val="16"/>
          <w:szCs w:val="16"/>
          <w:lang w:val="uk-UA" w:eastAsia="uk-UA"/>
        </w:rPr>
        <w:t>за КОПФГ код</w:t>
      </w:r>
      <w:r>
        <w:rPr>
          <w:rFonts w:ascii="Arial" w:eastAsia="Times New Roman" w:hAnsi="Arial" w:cs="Arial"/>
          <w:spacing w:val="-10"/>
          <w:sz w:val="16"/>
          <w:szCs w:val="16"/>
          <w:u w:val="single"/>
          <w:lang w:val="uk-UA" w:eastAsia="uk-UA"/>
        </w:rPr>
        <w:t xml:space="preserve"> </w:t>
      </w:r>
      <w:r w:rsidRPr="008A29F9">
        <w:rPr>
          <w:rFonts w:ascii="Arial" w:eastAsia="Times New Roman" w:hAnsi="Arial" w:cs="Arial"/>
          <w:spacing w:val="-10"/>
          <w:sz w:val="16"/>
          <w:szCs w:val="16"/>
          <w:lang w:val="uk-UA" w:eastAsia="uk-UA"/>
        </w:rPr>
        <w:t xml:space="preserve">  </w:t>
      </w:r>
      <w:r>
        <w:rPr>
          <w:rFonts w:ascii="Arial" w:eastAsia="Times New Roman" w:hAnsi="Arial" w:cs="Arial"/>
          <w:spacing w:val="-10"/>
          <w:sz w:val="16"/>
          <w:szCs w:val="16"/>
          <w:u w:val="single"/>
          <w:lang w:val="uk-UA" w:eastAsia="uk-UA"/>
        </w:rPr>
        <w:t>425</w:t>
      </w:r>
    </w:p>
    <w:p w:rsidR="002C5163" w:rsidRPr="00E95C7D" w:rsidRDefault="002C5163" w:rsidP="002C5163">
      <w:pPr>
        <w:keepNext/>
        <w:keepLines/>
        <w:spacing w:after="0" w:line="235" w:lineRule="exact"/>
        <w:ind w:right="200"/>
        <w:outlineLvl w:val="2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2C5163" w:rsidRPr="00E95C7D" w:rsidRDefault="002C5163" w:rsidP="002C5163">
      <w:pPr>
        <w:keepNext/>
        <w:keepLines/>
        <w:spacing w:after="0" w:line="259" w:lineRule="exact"/>
        <w:ind w:right="260"/>
        <w:outlineLvl w:val="2"/>
        <w:rPr>
          <w:rFonts w:ascii="Arial" w:eastAsia="Times New Roman" w:hAnsi="Arial" w:cs="Arial"/>
          <w:spacing w:val="-10"/>
          <w:sz w:val="20"/>
          <w:szCs w:val="20"/>
          <w:lang w:val="uk-UA" w:eastAsia="uk-UA"/>
        </w:rPr>
      </w:pPr>
      <w:bookmarkStart w:id="2" w:name="bookmark7"/>
    </w:p>
    <w:p w:rsidR="002C5163" w:rsidRDefault="002C5163" w:rsidP="002C5163">
      <w:pPr>
        <w:keepNext/>
        <w:keepLines/>
        <w:spacing w:after="0" w:line="360" w:lineRule="auto"/>
        <w:outlineLvl w:val="2"/>
        <w:rPr>
          <w:rFonts w:ascii="Arial" w:eastAsia="Times New Roman" w:hAnsi="Arial" w:cs="Arial"/>
          <w:spacing w:val="-10"/>
          <w:sz w:val="20"/>
          <w:szCs w:val="20"/>
          <w:lang w:val="uk-UA" w:eastAsia="uk-UA"/>
        </w:rPr>
      </w:pPr>
      <w:r w:rsidRPr="00E95C7D">
        <w:rPr>
          <w:rFonts w:ascii="Arial" w:eastAsia="Times New Roman" w:hAnsi="Arial" w:cs="Arial"/>
          <w:b/>
          <w:spacing w:val="-10"/>
          <w:sz w:val="20"/>
          <w:szCs w:val="20"/>
          <w:lang w:val="uk-UA" w:eastAsia="uk-UA"/>
        </w:rPr>
        <w:t>Установа</w:t>
      </w:r>
      <w:r>
        <w:rPr>
          <w:rFonts w:ascii="Arial" w:eastAsia="Times New Roman" w:hAnsi="Arial" w:cs="Arial"/>
          <w:spacing w:val="-10"/>
          <w:sz w:val="20"/>
          <w:szCs w:val="20"/>
          <w:lang w:val="uk-UA" w:eastAsia="uk-UA"/>
        </w:rPr>
        <w:t xml:space="preserve"> </w:t>
      </w:r>
      <w:r w:rsidRPr="00E95C7D">
        <w:rPr>
          <w:rFonts w:ascii="Arial" w:eastAsia="Times New Roman" w:hAnsi="Arial" w:cs="Arial"/>
          <w:spacing w:val="-10"/>
          <w:sz w:val="20"/>
          <w:szCs w:val="20"/>
          <w:u w:val="single"/>
          <w:lang w:val="uk-UA" w:eastAsia="uk-UA"/>
        </w:rPr>
        <w:t>Харківська державна академія дизайну і мистецтв</w:t>
      </w:r>
    </w:p>
    <w:p w:rsidR="002C5163" w:rsidRPr="00E95C7D" w:rsidRDefault="002C5163" w:rsidP="002C5163">
      <w:pPr>
        <w:keepNext/>
        <w:keepLines/>
        <w:spacing w:after="0" w:line="360" w:lineRule="auto"/>
        <w:outlineLvl w:val="2"/>
        <w:rPr>
          <w:rFonts w:ascii="Arial" w:eastAsia="Times New Roman" w:hAnsi="Arial" w:cs="Arial"/>
          <w:spacing w:val="-10"/>
          <w:sz w:val="20"/>
          <w:szCs w:val="20"/>
          <w:lang w:val="uk-UA" w:eastAsia="uk-UA"/>
        </w:rPr>
      </w:pPr>
      <w:proofErr w:type="spellStart"/>
      <w:r w:rsidRPr="008A29F9">
        <w:rPr>
          <w:rFonts w:ascii="Arial" w:eastAsia="Times New Roman" w:hAnsi="Arial" w:cs="Arial"/>
          <w:b/>
          <w:spacing w:val="-10"/>
          <w:sz w:val="20"/>
          <w:szCs w:val="20"/>
          <w:lang w:eastAsia="uk-UA"/>
        </w:rPr>
        <w:t>Територія</w:t>
      </w:r>
      <w:proofErr w:type="spellEnd"/>
      <w:r w:rsidRPr="008A29F9">
        <w:rPr>
          <w:rFonts w:ascii="Arial" w:eastAsia="Times New Roman" w:hAnsi="Arial" w:cs="Arial"/>
          <w:spacing w:val="-10"/>
          <w:sz w:val="20"/>
          <w:szCs w:val="20"/>
          <w:lang w:eastAsia="uk-UA"/>
        </w:rPr>
        <w:t xml:space="preserve"> </w:t>
      </w:r>
      <w:proofErr w:type="spellStart"/>
      <w:r w:rsidRPr="008A29F9">
        <w:rPr>
          <w:rFonts w:ascii="Arial" w:eastAsia="Times New Roman" w:hAnsi="Arial" w:cs="Arial"/>
          <w:spacing w:val="-10"/>
          <w:sz w:val="20"/>
          <w:szCs w:val="20"/>
          <w:u w:val="single"/>
          <w:lang w:eastAsia="uk-UA"/>
        </w:rPr>
        <w:t>Харківська</w:t>
      </w:r>
      <w:proofErr w:type="spellEnd"/>
    </w:p>
    <w:p w:rsidR="002C5163" w:rsidRPr="00E95C7D" w:rsidRDefault="002C5163" w:rsidP="002C5163">
      <w:pPr>
        <w:keepNext/>
        <w:keepLines/>
        <w:spacing w:after="0" w:line="360" w:lineRule="auto"/>
        <w:outlineLvl w:val="2"/>
        <w:rPr>
          <w:rFonts w:ascii="Arial" w:eastAsia="Times New Roman" w:hAnsi="Arial" w:cs="Arial"/>
          <w:spacing w:val="-10"/>
          <w:sz w:val="20"/>
          <w:szCs w:val="20"/>
          <w:lang w:eastAsia="uk-UA"/>
        </w:rPr>
      </w:pPr>
      <w:r w:rsidRPr="00E95C7D">
        <w:rPr>
          <w:rFonts w:ascii="Arial" w:eastAsia="Times New Roman" w:hAnsi="Arial" w:cs="Arial"/>
          <w:b/>
          <w:spacing w:val="-10"/>
          <w:sz w:val="20"/>
          <w:szCs w:val="20"/>
          <w:lang w:val="uk-UA" w:eastAsia="uk-UA"/>
        </w:rPr>
        <w:t>Організаційно-правова форма господарювання</w:t>
      </w:r>
      <w:r w:rsidRPr="00E95C7D">
        <w:rPr>
          <w:rFonts w:ascii="Arial" w:eastAsia="Times New Roman" w:hAnsi="Arial" w:cs="Arial"/>
          <w:spacing w:val="-10"/>
          <w:sz w:val="20"/>
          <w:szCs w:val="20"/>
          <w:lang w:val="uk-UA" w:eastAsia="uk-UA"/>
        </w:rPr>
        <w:t xml:space="preserve"> </w:t>
      </w:r>
      <w:r w:rsidRPr="00E95C7D">
        <w:rPr>
          <w:rFonts w:ascii="Arial" w:eastAsia="Times New Roman" w:hAnsi="Arial" w:cs="Arial"/>
          <w:spacing w:val="-10"/>
          <w:sz w:val="20"/>
          <w:szCs w:val="20"/>
          <w:u w:val="single"/>
          <w:lang w:val="uk-UA" w:eastAsia="uk-UA"/>
        </w:rPr>
        <w:t>Державна організація (установа, заклад)</w:t>
      </w:r>
    </w:p>
    <w:p w:rsidR="002C5163" w:rsidRPr="00E95C7D" w:rsidRDefault="002C5163" w:rsidP="002C5163">
      <w:pPr>
        <w:keepNext/>
        <w:keepLines/>
        <w:spacing w:after="0" w:line="360" w:lineRule="auto"/>
        <w:outlineLvl w:val="2"/>
        <w:rPr>
          <w:rFonts w:ascii="Arial" w:eastAsia="Times New Roman" w:hAnsi="Arial" w:cs="Arial"/>
          <w:b/>
          <w:sz w:val="24"/>
          <w:szCs w:val="24"/>
          <w:lang w:val="uk-UA" w:eastAsia="ru-RU"/>
        </w:rPr>
      </w:pPr>
      <w:r w:rsidRPr="00E95C7D">
        <w:rPr>
          <w:rFonts w:ascii="Arial" w:eastAsia="Times New Roman" w:hAnsi="Arial" w:cs="Arial"/>
          <w:b/>
          <w:spacing w:val="-10"/>
          <w:sz w:val="20"/>
          <w:szCs w:val="20"/>
          <w:lang w:val="uk-UA" w:eastAsia="uk-UA"/>
        </w:rPr>
        <w:t>Код та назва відомчої класифікації видатків та кредитування державного бюджету</w:t>
      </w:r>
      <w:bookmarkEnd w:id="2"/>
    </w:p>
    <w:p w:rsidR="002C5163" w:rsidRPr="00E95C7D" w:rsidRDefault="002C5163" w:rsidP="002C5163">
      <w:pPr>
        <w:keepNext/>
        <w:keepLines/>
        <w:spacing w:after="0" w:line="360" w:lineRule="auto"/>
        <w:outlineLvl w:val="2"/>
        <w:rPr>
          <w:rFonts w:ascii="Arial" w:eastAsia="Times New Roman" w:hAnsi="Arial" w:cs="Arial"/>
          <w:b/>
          <w:sz w:val="24"/>
          <w:szCs w:val="24"/>
          <w:lang w:val="uk-UA" w:eastAsia="ru-RU"/>
        </w:rPr>
      </w:pPr>
      <w:bookmarkStart w:id="3" w:name="bookmark8"/>
      <w:r w:rsidRPr="00E95C7D">
        <w:rPr>
          <w:rFonts w:ascii="Arial" w:eastAsia="Times New Roman" w:hAnsi="Arial" w:cs="Arial"/>
          <w:b/>
          <w:spacing w:val="-10"/>
          <w:sz w:val="20"/>
          <w:szCs w:val="20"/>
          <w:lang w:val="uk-UA" w:eastAsia="uk-UA"/>
        </w:rPr>
        <w:t>Код та назва програмної класифікації видатків та кредитування державного бюджету</w:t>
      </w:r>
      <w:bookmarkEnd w:id="3"/>
    </w:p>
    <w:p w:rsidR="002C5163" w:rsidRPr="00E95C7D" w:rsidRDefault="002C5163" w:rsidP="002C5163">
      <w:pPr>
        <w:keepNext/>
        <w:keepLines/>
        <w:spacing w:after="0" w:line="360" w:lineRule="auto"/>
        <w:outlineLvl w:val="2"/>
        <w:rPr>
          <w:rFonts w:ascii="Arial" w:eastAsia="Times New Roman" w:hAnsi="Arial" w:cs="Arial"/>
          <w:b/>
          <w:sz w:val="24"/>
          <w:szCs w:val="24"/>
          <w:lang w:val="uk-UA" w:eastAsia="ru-RU"/>
        </w:rPr>
      </w:pPr>
      <w:bookmarkStart w:id="4" w:name="bookmark9"/>
      <w:r w:rsidRPr="00E95C7D">
        <w:rPr>
          <w:rFonts w:ascii="Arial" w:eastAsia="Times New Roman" w:hAnsi="Arial" w:cs="Arial"/>
          <w:b/>
          <w:spacing w:val="-10"/>
          <w:sz w:val="20"/>
          <w:szCs w:val="20"/>
          <w:lang w:val="uk-UA" w:eastAsia="uk-UA"/>
        </w:rPr>
        <w:t>Код та назва типової відомчої класифікації видатків та кредитування місцевих бюджетів</w:t>
      </w:r>
      <w:bookmarkEnd w:id="4"/>
    </w:p>
    <w:p w:rsidR="002C5163" w:rsidRPr="00E95C7D" w:rsidRDefault="002C5163" w:rsidP="002C5163">
      <w:pPr>
        <w:keepNext/>
        <w:keepLines/>
        <w:spacing w:after="0" w:line="360" w:lineRule="auto"/>
        <w:outlineLvl w:val="2"/>
        <w:rPr>
          <w:rFonts w:ascii="Arial" w:eastAsia="Times New Roman" w:hAnsi="Arial" w:cs="Arial"/>
          <w:b/>
          <w:sz w:val="24"/>
          <w:szCs w:val="24"/>
          <w:lang w:val="uk-UA" w:eastAsia="ru-RU"/>
        </w:rPr>
      </w:pPr>
      <w:bookmarkStart w:id="5" w:name="bookmark10"/>
      <w:r w:rsidRPr="00E95C7D">
        <w:rPr>
          <w:rFonts w:ascii="Arial" w:eastAsia="Times New Roman" w:hAnsi="Arial" w:cs="Arial"/>
          <w:b/>
          <w:spacing w:val="-10"/>
          <w:sz w:val="20"/>
          <w:szCs w:val="20"/>
          <w:lang w:val="uk-UA" w:eastAsia="uk-UA"/>
        </w:rPr>
        <w:t>Код та назва тимчасової класифікації видатків та кредитування місцевих бюджетів</w:t>
      </w:r>
      <w:bookmarkEnd w:id="5"/>
    </w:p>
    <w:p w:rsidR="002C5163" w:rsidRPr="008A29F9" w:rsidRDefault="002C5163" w:rsidP="002C5163">
      <w:pPr>
        <w:spacing w:after="0" w:line="360" w:lineRule="auto"/>
        <w:jc w:val="both"/>
        <w:rPr>
          <w:rFonts w:ascii="Arial" w:eastAsia="Times New Roman" w:hAnsi="Arial" w:cs="Arial"/>
          <w:spacing w:val="-10"/>
          <w:sz w:val="18"/>
          <w:szCs w:val="18"/>
          <w:lang w:eastAsia="uk-UA"/>
        </w:rPr>
      </w:pPr>
      <w:r w:rsidRPr="00E95C7D"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 xml:space="preserve">Періодичність: квартальна, річна. </w:t>
      </w:r>
    </w:p>
    <w:p w:rsidR="002C5163" w:rsidRPr="008A29F9" w:rsidRDefault="002C5163" w:rsidP="002C5163">
      <w:pPr>
        <w:spacing w:after="0" w:line="360" w:lineRule="auto"/>
        <w:jc w:val="both"/>
        <w:rPr>
          <w:rFonts w:ascii="Arial" w:eastAsia="Times New Roman" w:hAnsi="Arial" w:cs="Arial"/>
          <w:spacing w:val="-10"/>
          <w:sz w:val="18"/>
          <w:szCs w:val="18"/>
          <w:lang w:eastAsia="ru-RU"/>
        </w:rPr>
      </w:pPr>
      <w:r w:rsidRPr="00E95C7D"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 xml:space="preserve">Одиниця виміру: </w:t>
      </w:r>
      <w:proofErr w:type="spellStart"/>
      <w:r w:rsidRPr="00E95C7D"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>грн</w:t>
      </w:r>
      <w:proofErr w:type="spellEnd"/>
      <w:r w:rsidRPr="00E95C7D"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 xml:space="preserve"> </w:t>
      </w:r>
      <w:r w:rsidRPr="00E95C7D">
        <w:rPr>
          <w:rFonts w:ascii="Arial" w:eastAsia="Times New Roman" w:hAnsi="Arial" w:cs="Arial"/>
          <w:spacing w:val="-10"/>
          <w:sz w:val="18"/>
          <w:szCs w:val="18"/>
          <w:lang w:eastAsia="ru-RU"/>
        </w:rPr>
        <w:t>кол.</w:t>
      </w:r>
    </w:p>
    <w:p w:rsidR="002C5163" w:rsidRPr="008A29F9" w:rsidRDefault="002C5163" w:rsidP="002C5163">
      <w:pPr>
        <w:spacing w:after="0" w:line="235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913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1"/>
        <w:gridCol w:w="573"/>
        <w:gridCol w:w="392"/>
        <w:gridCol w:w="1593"/>
        <w:gridCol w:w="1028"/>
        <w:gridCol w:w="1123"/>
        <w:gridCol w:w="1181"/>
        <w:gridCol w:w="1629"/>
        <w:gridCol w:w="1417"/>
        <w:gridCol w:w="1418"/>
        <w:gridCol w:w="1134"/>
        <w:gridCol w:w="1559"/>
        <w:gridCol w:w="1559"/>
        <w:gridCol w:w="1560"/>
      </w:tblGrid>
      <w:tr w:rsidR="002C5163" w:rsidRPr="00E95C7D" w:rsidTr="00FB2043">
        <w:trPr>
          <w:trHeight w:val="504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Показники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1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КЕКВ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3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Код ряд</w:t>
            </w: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softHyphen/>
              <w:t>ка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spacing w:after="0" w:line="250" w:lineRule="exact"/>
              <w:ind w:hanging="300"/>
              <w:jc w:val="center"/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</w:pPr>
            <w:r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Затверджено</w:t>
            </w:r>
          </w:p>
          <w:p w:rsidR="002C5163" w:rsidRPr="008A29F9" w:rsidRDefault="002C5163" w:rsidP="00FB2043">
            <w:pPr>
              <w:spacing w:after="0" w:line="250" w:lineRule="exact"/>
              <w:ind w:hanging="300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на звітний рік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3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Залишок на початок звітного року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3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Перерахо</w:t>
            </w: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softHyphen/>
              <w:t>вано залишок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3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Отри</w:t>
            </w: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softHyphen/>
              <w:t>мано залишок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spacing w:after="0" w:line="230" w:lineRule="exact"/>
              <w:ind w:left="220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proofErr w:type="spellStart"/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Нараховано</w:t>
            </w:r>
            <w:proofErr w:type="spellEnd"/>
          </w:p>
          <w:p w:rsidR="002C5163" w:rsidRPr="00E95C7D" w:rsidRDefault="002C5163" w:rsidP="00FB2043">
            <w:pPr>
              <w:spacing w:after="0" w:line="230" w:lineRule="exact"/>
              <w:ind w:left="220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доходів</w:t>
            </w: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 xml:space="preserve"> </w:t>
            </w: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за звітний пер</w:t>
            </w:r>
            <w:r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іо</w:t>
            </w: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д</w:t>
            </w:r>
            <w:r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 xml:space="preserve"> </w:t>
            </w: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(рік)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30" w:lineRule="exact"/>
              <w:ind w:left="380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Надійшло</w:t>
            </w:r>
          </w:p>
          <w:p w:rsidR="002C5163" w:rsidRPr="00E95C7D" w:rsidRDefault="002C5163" w:rsidP="00FB2043">
            <w:pPr>
              <w:spacing w:after="0" w:line="230" w:lineRule="exact"/>
              <w:ind w:left="380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коштів за звітний період</w:t>
            </w:r>
            <w:r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 xml:space="preserve"> </w:t>
            </w: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(рік)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54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 xml:space="preserve">Касові за звітний період </w:t>
            </w:r>
            <w:r w:rsidRPr="00E95C7D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>(Рік)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3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 xml:space="preserve">Фактичні за звітний </w:t>
            </w:r>
            <w:r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 xml:space="preserve">період </w:t>
            </w:r>
            <w:r w:rsidRPr="00E95C7D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(рік)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26" w:lineRule="exact"/>
              <w:ind w:right="500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 xml:space="preserve">Залишок </w:t>
            </w: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 xml:space="preserve">на кінець звітного </w:t>
            </w:r>
            <w:r w:rsidRPr="00E95C7D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періоду (року)</w:t>
            </w:r>
          </w:p>
        </w:tc>
      </w:tr>
      <w:tr w:rsidR="002C5163" w:rsidRPr="00E95C7D" w:rsidTr="00FB2043">
        <w:trPr>
          <w:trHeight w:val="1387"/>
        </w:trPr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26" w:lineRule="exact"/>
              <w:ind w:right="500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26" w:lineRule="exact"/>
              <w:ind w:right="500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26" w:lineRule="exact"/>
              <w:ind w:right="500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26" w:lineRule="exact"/>
              <w:ind w:right="500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26" w:lineRule="exact"/>
              <w:ind w:right="500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26" w:lineRule="exact"/>
              <w:ind w:right="500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26" w:lineRule="exact"/>
              <w:ind w:right="500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26" w:lineRule="exact"/>
              <w:ind w:right="500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26" w:lineRule="exact"/>
              <w:ind w:right="500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3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 xml:space="preserve">у тому </w:t>
            </w:r>
            <w:r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числі</w:t>
            </w: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 xml:space="preserve"> спрямовано на погашення заборгованості загального фонду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30" w:lineRule="exact"/>
              <w:ind w:right="120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у тому числі проведені за видатками загального фонду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30" w:lineRule="exact"/>
              <w:ind w:right="120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</w:tc>
      </w:tr>
      <w:tr w:rsidR="002C5163" w:rsidRPr="00E95C7D" w:rsidTr="00FB2043">
        <w:trPr>
          <w:trHeight w:val="230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1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4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220" w:firstLine="30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3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56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50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56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4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right="500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14</w:t>
            </w:r>
          </w:p>
        </w:tc>
      </w:tr>
      <w:tr w:rsidR="002C5163" w:rsidRPr="00E95C7D" w:rsidTr="00FB2043">
        <w:trPr>
          <w:trHeight w:val="230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Надходження коштів - усього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1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010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4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7 710</w:t>
            </w:r>
            <w:r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109,75</w:t>
            </w: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1 127 339,38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104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z w:val="11"/>
                <w:szCs w:val="11"/>
                <w:lang w:val="uk-UA" w:eastAsia="uk-UA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110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z w:val="11"/>
                <w:szCs w:val="11"/>
                <w:lang w:val="uk-UA" w:eastAsia="uk-UA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220" w:firstLine="30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7 419 566,9995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3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 xml:space="preserve">6 </w:t>
            </w:r>
            <w:r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 xml:space="preserve"> 632 663.65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56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50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56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4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52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2 677 039,60</w:t>
            </w:r>
          </w:p>
        </w:tc>
      </w:tr>
      <w:tr w:rsidR="002C5163" w:rsidRPr="00E95C7D" w:rsidTr="00FB2043">
        <w:trPr>
          <w:trHeight w:val="701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35" w:lineRule="exact"/>
              <w:ind w:left="6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lastRenderedPageBreak/>
              <w:t>За послуги, що надаються бюджетними установами згідно з</w:t>
            </w: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 xml:space="preserve"> їх</w:t>
            </w: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 xml:space="preserve"> основною діяльністю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1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020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4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б 709 842,02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220" w:firstLine="30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6 671 261.20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3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 xml:space="preserve">5 711 </w:t>
            </w:r>
            <w:r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8</w:t>
            </w: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37,68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56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50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56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4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right="500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E95C7D" w:rsidTr="00FB2043">
        <w:trPr>
          <w:trHeight w:val="23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Від додаткової (господарської) діяльності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1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0*0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4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906 100,00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220" w:firstLine="30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668 812,55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3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844 835,85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56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50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56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4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right="500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E95C7D" w:rsidTr="00FB2043">
        <w:trPr>
          <w:trHeight w:val="23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6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Від оренди майна бюджетних установ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1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040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4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93 700.00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220" w:firstLine="30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79025,51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3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75 522^9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56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50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56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4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right="500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E95C7D" w:rsidTr="00FB2043">
        <w:trPr>
          <w:trHeight w:val="47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exact"/>
              <w:ind w:left="6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Від реалізації в установленому порядку майна (крім нерухомого майна)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1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X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050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84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467,73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80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467,73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70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467,</w:t>
            </w:r>
            <w:r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7</w:t>
            </w: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56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50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56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4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right="500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E95C7D" w:rsidTr="00FB2043">
        <w:trPr>
          <w:trHeight w:val="226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6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Фінансування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1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8"/>
                <w:szCs w:val="18"/>
                <w:lang w:val="uk-UA" w:eastAsia="uk-UA"/>
              </w:rPr>
              <w:t>X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060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124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220" w:firstLine="30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70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56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50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56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4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right="500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E95C7D" w:rsidTr="00FB2043">
        <w:trPr>
          <w:trHeight w:val="240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Видатки - усього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1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X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0</w:t>
            </w:r>
            <w:r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7</w:t>
            </w: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4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7 710 109,75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220" w:firstLine="30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70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5 082963,43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10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4 531 021,14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right="120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right="500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E95C7D" w:rsidTr="00FB2043">
        <w:trPr>
          <w:trHeight w:val="466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3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у тому числі: Поточні видатки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1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2000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080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4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7 693 109,75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220" w:firstLine="30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70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5 075</w:t>
            </w: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 xml:space="preserve"> 4</w:t>
            </w:r>
            <w:r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8</w:t>
            </w: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4 531021,14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right="120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right="500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E95C7D" w:rsidTr="00FB2043">
        <w:trPr>
          <w:trHeight w:val="509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35" w:lineRule="exact"/>
              <w:ind w:left="6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b/>
                <w:bCs/>
                <w:spacing w:val="-10"/>
                <w:sz w:val="15"/>
                <w:szCs w:val="15"/>
                <w:lang w:val="uk-UA" w:eastAsia="uk-UA"/>
              </w:rPr>
              <w:t>Оплата</w:t>
            </w: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 xml:space="preserve"> праці і нарахування на </w:t>
            </w:r>
            <w:r w:rsidRPr="00E95C7D">
              <w:rPr>
                <w:rFonts w:ascii="Arial" w:eastAsia="Times New Roman" w:hAnsi="Arial" w:cs="Arial"/>
                <w:b/>
                <w:bCs/>
                <w:spacing w:val="-10"/>
                <w:sz w:val="15"/>
                <w:szCs w:val="15"/>
                <w:lang w:val="uk-UA" w:eastAsia="uk-UA"/>
              </w:rPr>
              <w:t>заробітну плату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18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2100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090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124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220" w:firstLine="30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left="700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E95C7D" w:rsidRDefault="002C5163" w:rsidP="00FB2043">
            <w:pPr>
              <w:spacing w:after="0" w:line="240" w:lineRule="auto"/>
              <w:ind w:right="500"/>
              <w:jc w:val="right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E95C7D">
              <w:rPr>
                <w:rFonts w:ascii="Arial" w:eastAsia="Times New Roman" w:hAnsi="Arial" w:cs="Arial"/>
                <w:spacing w:val="-10"/>
                <w:sz w:val="15"/>
                <w:szCs w:val="15"/>
                <w:lang w:val="uk-UA" w:eastAsia="uk-UA"/>
              </w:rPr>
              <w:t>X</w:t>
            </w:r>
          </w:p>
        </w:tc>
      </w:tr>
    </w:tbl>
    <w:p w:rsidR="002C5163" w:rsidRDefault="002C5163" w:rsidP="002C5163"/>
    <w:p w:rsidR="002C5163" w:rsidRDefault="002C5163" w:rsidP="002C5163">
      <w:r>
        <w:br w:type="page"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01"/>
        <w:gridCol w:w="646"/>
        <w:gridCol w:w="675"/>
        <w:gridCol w:w="1405"/>
        <w:gridCol w:w="1405"/>
        <w:gridCol w:w="1366"/>
        <w:gridCol w:w="1341"/>
        <w:gridCol w:w="1261"/>
        <w:gridCol w:w="1346"/>
        <w:gridCol w:w="1266"/>
        <w:gridCol w:w="1246"/>
      </w:tblGrid>
      <w:tr w:rsidR="002C5163" w:rsidTr="00FB2043">
        <w:trPr>
          <w:trHeight w:val="268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5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lastRenderedPageBreak/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3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4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11</w:t>
            </w:r>
          </w:p>
        </w:tc>
      </w:tr>
      <w:tr w:rsidR="002C5163" w:rsidTr="00FB2043">
        <w:trPr>
          <w:trHeight w:val="238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0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Видатки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та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надання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кредитів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усього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3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060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24 471,84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24 471,84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4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25 426,75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457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spacing w:line="233" w:lineRule="exact"/>
              <w:ind w:right="1660"/>
              <w:jc w:val="right"/>
              <w:rPr>
                <w:lang w:eastAsia="ru-RU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у</w:t>
            </w:r>
            <w:proofErr w:type="gram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тому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числі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Поточні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видатки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2000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070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16 588,00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16 588,00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4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17 542,91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33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Оплата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праці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і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нарахування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на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заробітну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плату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2100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080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2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4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6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33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Оплата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праці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2110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090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2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4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6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38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Заробітна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плата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2111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2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4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6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33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Грошове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забезпечення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військовослужбовців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2112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110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2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4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6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43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Нарахування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на оплату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праці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2120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2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4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6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38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Використання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товарів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/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послуг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2200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130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16 588,00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16 588,00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4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17 542,91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48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Предмети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матер</w:t>
            </w:r>
            <w:proofErr w:type="gram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іали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обладнання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та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інвентар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2210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140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20"/>
              <w:rPr>
                <w:lang w:eastAsia="ru-RU"/>
              </w:rPr>
            </w:pPr>
            <w:r>
              <w:rPr>
                <w:rFonts w:ascii="Arial" w:hAnsi="Arial" w:cs="Arial"/>
                <w:sz w:val="8"/>
                <w:szCs w:val="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4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6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38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Медикаменти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та</w:t>
            </w:r>
            <w:proofErr w:type="gram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перев'язувальні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матеріали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2220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150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2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4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6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43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Продукти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харчування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2230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160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2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4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6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43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Оплата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послуг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крім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комунальних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>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2240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170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2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4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6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38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Видатки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на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відрядження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2250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180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2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4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6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43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Видатки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та заходи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спец</w:t>
            </w:r>
            <w:proofErr w:type="gram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іального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призначення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2260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190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2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4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6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43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Оплата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комунальних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послуг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та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енергоносії</w:t>
            </w:r>
            <w:proofErr w:type="gram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2270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2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4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6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43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Оплата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теплопостачання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2271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210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2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4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6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43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Оплата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водопостачання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та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водовідведення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2272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220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2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4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6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38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Оплата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електроенергії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2273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230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2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4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6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38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природного</w:t>
            </w:r>
            <w:proofErr w:type="gram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газу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2274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2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4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6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43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Оплата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інших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енергоносії</w:t>
            </w:r>
            <w:proofErr w:type="gram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2275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250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2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4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6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462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spacing w:line="233" w:lineRule="exact"/>
              <w:ind w:left="140"/>
              <w:rPr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lastRenderedPageBreak/>
              <w:t>Досл</w:t>
            </w:r>
            <w:proofErr w:type="gram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ідження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і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розробки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окремі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заходи по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реалізації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державних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регіональних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)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програм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2280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260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16 588,00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16 588,00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4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17 542,91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467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spacing w:line="238" w:lineRule="exact"/>
              <w:ind w:left="140"/>
              <w:rPr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Досл</w:t>
            </w:r>
            <w:proofErr w:type="gram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ідження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і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розробки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окремі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заходи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розвитку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по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реалізації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державних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регіональних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програм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2281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270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20"/>
              <w:rPr>
                <w:lang w:eastAsia="ru-RU"/>
              </w:rPr>
            </w:pPr>
            <w:r>
              <w:rPr>
                <w:rFonts w:ascii="Arial" w:hAnsi="Arial" w:cs="Arial"/>
                <w:sz w:val="8"/>
                <w:szCs w:val="8"/>
              </w:rPr>
              <w:t>•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40"/>
              <w:rPr>
                <w:lang w:eastAsia="ru-RU"/>
              </w:rPr>
            </w:pPr>
            <w:r>
              <w:rPr>
                <w:rFonts w:ascii="Arial" w:hAnsi="Arial" w:cs="Arial"/>
                <w:sz w:val="8"/>
                <w:szCs w:val="8"/>
              </w:rPr>
              <w:t>•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60"/>
              <w:rPr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467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spacing w:line="238" w:lineRule="exact"/>
              <w:ind w:left="14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Окремі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заходи по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реалізації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державних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регіональних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програм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, не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віднесені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до</w:t>
            </w:r>
            <w:proofErr w:type="gram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заходів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розвитку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2282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280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16 588,00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16 588,00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4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17 542,91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43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right="1660"/>
              <w:jc w:val="right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Обслуговування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боргових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зобов'язань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2400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290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2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40"/>
              <w:rPr>
                <w:lang w:eastAsia="ru-RU"/>
              </w:rPr>
            </w:pPr>
            <w:r>
              <w:rPr>
                <w:rFonts w:ascii="Arial" w:hAnsi="Arial" w:cs="Arial"/>
                <w:sz w:val="8"/>
                <w:szCs w:val="8"/>
              </w:rPr>
              <w:t>•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6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43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Обслуговування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внутрішніх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боргових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зобов'язань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2410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300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2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4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6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48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Обслуговування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зовнішніх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боргових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зобов'язань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2420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310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2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4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6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43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Поточні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трансферти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2600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320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2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4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6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472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spacing w:line="243" w:lineRule="exact"/>
              <w:ind w:left="14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Субсидії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та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поточні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трансферти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п</w:t>
            </w:r>
            <w:proofErr w:type="gram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ідприємствам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установам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організаціям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>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2610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330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20"/>
              <w:rPr>
                <w:lang w:eastAsia="ru-RU"/>
              </w:rPr>
            </w:pPr>
            <w:r>
              <w:rPr>
                <w:rFonts w:ascii="Arial" w:hAnsi="Arial" w:cs="Arial"/>
                <w:sz w:val="8"/>
                <w:szCs w:val="8"/>
              </w:rPr>
              <w:t>•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40"/>
              <w:rPr>
                <w:lang w:eastAsia="ru-RU"/>
              </w:rPr>
            </w:pPr>
            <w:r>
              <w:rPr>
                <w:rFonts w:ascii="Arial" w:hAnsi="Arial" w:cs="Arial"/>
                <w:sz w:val="8"/>
                <w:szCs w:val="8"/>
              </w:rPr>
              <w:t>™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477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spacing w:line="243" w:lineRule="exact"/>
              <w:ind w:left="14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Поточні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трансферти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органам державного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управління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інших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р</w:t>
            </w:r>
            <w:proofErr w:type="gram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івнів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2620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340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40"/>
              <w:rPr>
                <w:lang w:eastAsia="ru-RU"/>
              </w:rPr>
            </w:pPr>
            <w:r>
              <w:rPr>
                <w:rFonts w:ascii="Arial" w:hAnsi="Arial" w:cs="Arial"/>
                <w:sz w:val="8"/>
                <w:szCs w:val="8"/>
              </w:rPr>
              <w:t>•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472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spacing w:line="238" w:lineRule="exact"/>
              <w:ind w:left="14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Поточні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трансферти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урядам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іноземних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держав та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м</w:t>
            </w:r>
            <w:proofErr w:type="gram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іжнародним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організаціям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2630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350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20"/>
              <w:rPr>
                <w:lang w:eastAsia="ru-RU"/>
              </w:rPr>
            </w:pPr>
            <w:r>
              <w:rPr>
                <w:rFonts w:ascii="Arial" w:hAnsi="Arial" w:cs="Arial"/>
                <w:sz w:val="8"/>
                <w:szCs w:val="8"/>
              </w:rPr>
              <w:t>•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43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Соц</w:t>
            </w:r>
            <w:proofErr w:type="gram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іальне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забезпечення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2700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360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2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43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Виплата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пенсій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і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допомоги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2710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370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2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43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Стипендії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2720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380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2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43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Інші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виплати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населенню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2730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390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2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68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Інші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поточні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видатки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2800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400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2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  <w:t>X</w:t>
            </w:r>
          </w:p>
        </w:tc>
      </w:tr>
    </w:tbl>
    <w:p w:rsidR="002C5163" w:rsidRDefault="002C5163" w:rsidP="002C5163">
      <w:r>
        <w:t xml:space="preserve"> </w:t>
      </w:r>
    </w:p>
    <w:p w:rsidR="002C5163" w:rsidRDefault="002C5163" w:rsidP="002C5163">
      <w:r>
        <w:br w:type="page"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92"/>
        <w:gridCol w:w="618"/>
        <w:gridCol w:w="650"/>
        <w:gridCol w:w="1356"/>
        <w:gridCol w:w="1342"/>
        <w:gridCol w:w="1301"/>
        <w:gridCol w:w="1282"/>
        <w:gridCol w:w="1208"/>
        <w:gridCol w:w="1273"/>
        <w:gridCol w:w="1194"/>
        <w:gridCol w:w="1301"/>
      </w:tblGrid>
      <w:tr w:rsidR="002C5163" w:rsidTr="00FB2043">
        <w:trPr>
          <w:trHeight w:val="279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3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2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</w:t>
            </w:r>
          </w:p>
        </w:tc>
      </w:tr>
      <w:tr w:rsidR="002C5163" w:rsidTr="00FB2043">
        <w:trPr>
          <w:trHeight w:val="228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64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Капітальні</w:t>
            </w:r>
            <w:proofErr w:type="spellEnd"/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видатки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7 883,84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7 883,84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2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7 883,84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28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Придбання</w:t>
            </w:r>
            <w:proofErr w:type="spellEnd"/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основного </w:t>
            </w:r>
            <w:proofErr w:type="spell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капіталу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80"/>
              <w:rPr>
                <w:lang w:eastAsia="ru-RU"/>
              </w:rPr>
            </w:pPr>
            <w:r>
              <w:rPr>
                <w:rFonts w:ascii="Arial" w:hAnsi="Arial" w:cs="Arial"/>
                <w:sz w:val="8"/>
                <w:szCs w:val="8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8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0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43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spacing w:line="209" w:lineRule="exact"/>
              <w:ind w:left="12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Придбання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обладнання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і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предметів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довгострокового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користування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3110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430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8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0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28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Капітальне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будівництво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придбання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>)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3120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440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80"/>
              <w:rPr>
                <w:lang w:eastAsia="ru-RU"/>
              </w:rPr>
            </w:pPr>
            <w:r>
              <w:rPr>
                <w:rFonts w:ascii="Arial" w:hAnsi="Arial" w:cs="Arial"/>
                <w:sz w:val="8"/>
                <w:szCs w:val="8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8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0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28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Капітальне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будівництво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придбання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житла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3121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450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80"/>
              <w:rPr>
                <w:lang w:eastAsia="ru-RU"/>
              </w:rPr>
            </w:pPr>
            <w:r>
              <w:rPr>
                <w:rFonts w:ascii="Arial" w:hAnsi="Arial" w:cs="Arial"/>
                <w:sz w:val="8"/>
                <w:szCs w:val="8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8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00"/>
              <w:rPr>
                <w:lang w:eastAsia="ru-RU"/>
              </w:rPr>
            </w:pPr>
            <w:r>
              <w:rPr>
                <w:rFonts w:ascii="Arial" w:hAnsi="Arial" w:cs="Arial"/>
                <w:sz w:val="11"/>
                <w:szCs w:val="11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28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Капітальне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будівництво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придбання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інших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об'єкті</w:t>
            </w:r>
            <w:proofErr w:type="gramStart"/>
            <w:r>
              <w:rPr>
                <w:rFonts w:ascii="Arial" w:hAnsi="Arial" w:cs="Arial"/>
                <w:spacing w:val="-1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3122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460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80"/>
              <w:rPr>
                <w:lang w:eastAsia="ru-RU"/>
              </w:rPr>
            </w:pPr>
            <w:r>
              <w:rPr>
                <w:rFonts w:ascii="Arial" w:hAnsi="Arial" w:cs="Arial"/>
                <w:sz w:val="8"/>
                <w:szCs w:val="8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8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0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28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Капітальний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ремонт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3130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470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80"/>
              <w:rPr>
                <w:lang w:eastAsia="ru-RU"/>
              </w:rPr>
            </w:pPr>
            <w:r>
              <w:rPr>
                <w:rFonts w:ascii="Arial" w:hAnsi="Arial" w:cs="Arial"/>
                <w:sz w:val="8"/>
                <w:szCs w:val="8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8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0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32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Капітальний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ремонт </w:t>
            </w: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житлового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фонду (</w:t>
            </w: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приміщень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>)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3131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480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80"/>
              <w:rPr>
                <w:lang w:eastAsia="ru-RU"/>
              </w:rPr>
            </w:pPr>
            <w:r>
              <w:rPr>
                <w:rFonts w:ascii="Arial" w:hAnsi="Arial" w:cs="Arial"/>
                <w:sz w:val="8"/>
                <w:szCs w:val="8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8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0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3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Капітальний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ремонт </w:t>
            </w: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інших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об'єкті</w:t>
            </w:r>
            <w:proofErr w:type="gramStart"/>
            <w:r>
              <w:rPr>
                <w:rFonts w:ascii="Arial" w:hAnsi="Arial" w:cs="Arial"/>
                <w:spacing w:val="-1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3132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490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80"/>
              <w:rPr>
                <w:lang w:eastAsia="ru-RU"/>
              </w:rPr>
            </w:pPr>
            <w:r>
              <w:rPr>
                <w:rFonts w:ascii="Arial" w:hAnsi="Arial" w:cs="Arial"/>
                <w:sz w:val="8"/>
                <w:szCs w:val="8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8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0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28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Реконструкція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та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реставрація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3</w:t>
            </w:r>
            <w:r>
              <w:rPr>
                <w:rFonts w:ascii="Arial" w:hAnsi="Arial" w:cs="Arial"/>
                <w:i/>
                <w:iCs/>
                <w:sz w:val="17"/>
                <w:szCs w:val="17"/>
              </w:rPr>
              <w:t>140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80"/>
              <w:rPr>
                <w:lang w:eastAsia="ru-RU"/>
              </w:rPr>
            </w:pPr>
            <w:r>
              <w:rPr>
                <w:rFonts w:ascii="Arial" w:hAnsi="Arial" w:cs="Arial"/>
                <w:sz w:val="8"/>
                <w:szCs w:val="8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8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0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3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Реконструкція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житлового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фонду (</w:t>
            </w: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приміщень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>)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3141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510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80"/>
              <w:rPr>
                <w:lang w:eastAsia="ru-RU"/>
              </w:rPr>
            </w:pPr>
            <w:r>
              <w:rPr>
                <w:rFonts w:ascii="Arial" w:hAnsi="Arial" w:cs="Arial"/>
                <w:sz w:val="8"/>
                <w:szCs w:val="8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8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00"/>
              <w:rPr>
                <w:lang w:eastAsia="ru-RU"/>
              </w:rPr>
            </w:pPr>
            <w:r>
              <w:rPr>
                <w:rFonts w:ascii="Arial" w:hAnsi="Arial" w:cs="Arial"/>
                <w:sz w:val="9"/>
                <w:szCs w:val="9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32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Реконструкція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та </w:t>
            </w: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реставрація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інших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об'єкті</w:t>
            </w:r>
            <w:proofErr w:type="gramStart"/>
            <w:r>
              <w:rPr>
                <w:rFonts w:ascii="Arial" w:hAnsi="Arial" w:cs="Arial"/>
                <w:spacing w:val="-1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3142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520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80"/>
              <w:rPr>
                <w:lang w:eastAsia="ru-RU"/>
              </w:rPr>
            </w:pPr>
            <w:r>
              <w:rPr>
                <w:rFonts w:ascii="Arial" w:hAnsi="Arial" w:cs="Arial"/>
                <w:sz w:val="8"/>
                <w:szCs w:val="8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8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0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32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Реставрація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пам'яток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культури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історії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та </w:t>
            </w:r>
            <w:proofErr w:type="spellStart"/>
            <w:proofErr w:type="gramStart"/>
            <w:r>
              <w:rPr>
                <w:rFonts w:ascii="Arial" w:hAnsi="Arial" w:cs="Arial"/>
                <w:spacing w:val="-10"/>
                <w:sz w:val="17"/>
                <w:szCs w:val="17"/>
              </w:rPr>
              <w:t>арх</w:t>
            </w:r>
            <w:proofErr w:type="gramEnd"/>
            <w:r>
              <w:rPr>
                <w:rFonts w:ascii="Arial" w:hAnsi="Arial" w:cs="Arial"/>
                <w:spacing w:val="-10"/>
                <w:sz w:val="17"/>
                <w:szCs w:val="17"/>
              </w:rPr>
              <w:t>ітектури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3143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530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80"/>
              <w:rPr>
                <w:lang w:eastAsia="ru-RU"/>
              </w:rPr>
            </w:pPr>
            <w:r>
              <w:rPr>
                <w:rFonts w:ascii="Arial" w:hAnsi="Arial" w:cs="Arial"/>
                <w:sz w:val="8"/>
                <w:szCs w:val="8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8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0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3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Створення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державних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запасів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і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резерві</w:t>
            </w:r>
            <w:proofErr w:type="gram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3150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540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80"/>
              <w:rPr>
                <w:lang w:eastAsia="ru-RU"/>
              </w:rPr>
            </w:pPr>
            <w:r>
              <w:rPr>
                <w:rFonts w:ascii="Arial" w:hAnsi="Arial" w:cs="Arial"/>
                <w:sz w:val="8"/>
                <w:szCs w:val="8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8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0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32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Придбання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землі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та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нематеріальних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активі</w:t>
            </w:r>
            <w:proofErr w:type="gram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3160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550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80"/>
              <w:rPr>
                <w:lang w:eastAsia="ru-RU"/>
              </w:rPr>
            </w:pPr>
            <w:r>
              <w:rPr>
                <w:rFonts w:ascii="Arial" w:hAnsi="Arial" w:cs="Arial"/>
                <w:sz w:val="8"/>
                <w:szCs w:val="8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8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0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32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Капітальні</w:t>
            </w:r>
            <w:proofErr w:type="spellEnd"/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трансферти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560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7 883,84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7 883,84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2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7 883,84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446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spacing w:line="232" w:lineRule="exact"/>
              <w:ind w:left="12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Капітальні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трансферти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п</w:t>
            </w:r>
            <w:proofErr w:type="gram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ідприємствам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установам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організаціям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>)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3210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570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7 883,84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7 883,84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2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7 883,84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451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spacing w:line="223" w:lineRule="exact"/>
              <w:ind w:left="12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Капітальні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трансферти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органам державного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управління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інших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р</w:t>
            </w:r>
            <w:proofErr w:type="gram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івнів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3220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580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00"/>
              <w:rPr>
                <w:lang w:eastAsia="ru-RU"/>
              </w:rPr>
            </w:pPr>
            <w:r>
              <w:rPr>
                <w:rFonts w:ascii="Arial" w:hAnsi="Arial" w:cs="Arial"/>
                <w:sz w:val="8"/>
                <w:szCs w:val="8"/>
              </w:rPr>
              <w:t>•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446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spacing w:line="223" w:lineRule="exact"/>
              <w:ind w:left="12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Капітальні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трансферти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урядам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іноземних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держав та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м</w:t>
            </w:r>
            <w:proofErr w:type="gram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іжнародним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організаціям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3230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590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80"/>
              <w:rPr>
                <w:lang w:eastAsia="ru-RU"/>
              </w:rPr>
            </w:pPr>
            <w:r>
              <w:rPr>
                <w:rFonts w:ascii="Arial" w:hAnsi="Arial" w:cs="Arial"/>
                <w:sz w:val="8"/>
                <w:szCs w:val="8"/>
              </w:rPr>
              <w:t>•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32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lastRenderedPageBreak/>
              <w:t>Капітальні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трансферти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населенню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3240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80"/>
              <w:rPr>
                <w:lang w:eastAsia="ru-RU"/>
              </w:rPr>
            </w:pPr>
            <w:r>
              <w:rPr>
                <w:rFonts w:ascii="Arial" w:hAnsi="Arial" w:cs="Arial"/>
                <w:sz w:val="8"/>
                <w:szCs w:val="8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8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0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32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6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Внутрішнє</w:t>
            </w:r>
            <w:proofErr w:type="spellEnd"/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кредитування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80"/>
              <w:rPr>
                <w:lang w:eastAsia="ru-RU"/>
              </w:rPr>
            </w:pPr>
            <w:r>
              <w:rPr>
                <w:rFonts w:ascii="Arial" w:hAnsi="Arial" w:cs="Arial"/>
                <w:sz w:val="8"/>
                <w:szCs w:val="8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8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00"/>
              <w:rPr>
                <w:lang w:eastAsia="ru-RU"/>
              </w:rPr>
            </w:pPr>
            <w:r>
              <w:rPr>
                <w:rFonts w:ascii="Arial" w:hAnsi="Arial" w:cs="Arial"/>
                <w:sz w:val="11"/>
                <w:szCs w:val="11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32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Надання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внутрішніх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кредиті</w:t>
            </w:r>
            <w:proofErr w:type="gram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4110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620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80"/>
              <w:rPr>
                <w:lang w:eastAsia="ru-RU"/>
              </w:rPr>
            </w:pPr>
            <w:r>
              <w:rPr>
                <w:rFonts w:ascii="Arial" w:hAnsi="Arial" w:cs="Arial"/>
                <w:sz w:val="8"/>
                <w:szCs w:val="8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8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100"/>
              <w:rPr>
                <w:lang w:eastAsia="ru-RU"/>
              </w:rPr>
            </w:pPr>
            <w:r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451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spacing w:line="232" w:lineRule="exact"/>
              <w:ind w:left="12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Надання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кредитів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органам державного </w:t>
            </w: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управління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інших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pacing w:val="-10"/>
                <w:sz w:val="17"/>
                <w:szCs w:val="17"/>
              </w:rPr>
              <w:t>р</w:t>
            </w:r>
            <w:proofErr w:type="gramEnd"/>
            <w:r>
              <w:rPr>
                <w:rFonts w:ascii="Arial" w:hAnsi="Arial" w:cs="Arial"/>
                <w:spacing w:val="-10"/>
                <w:sz w:val="17"/>
                <w:szCs w:val="17"/>
              </w:rPr>
              <w:t>івнів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4111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630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455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spacing w:line="228" w:lineRule="exact"/>
              <w:ind w:left="12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Надання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кредитів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pacing w:val="-10"/>
                <w:sz w:val="17"/>
                <w:szCs w:val="17"/>
              </w:rPr>
              <w:t>п</w:t>
            </w:r>
            <w:proofErr w:type="gramEnd"/>
            <w:r>
              <w:rPr>
                <w:rFonts w:ascii="Arial" w:hAnsi="Arial" w:cs="Arial"/>
                <w:spacing w:val="-10"/>
                <w:sz w:val="17"/>
                <w:szCs w:val="17"/>
              </w:rPr>
              <w:t>ідприємствам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установам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організаціям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4112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640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32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Надання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інших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внутрішніх</w:t>
            </w:r>
            <w:proofErr w:type="spellEnd"/>
            <w:r>
              <w:rPr>
                <w:rFonts w:ascii="Arial" w:hAnsi="Arial" w:cs="Arial"/>
                <w:spacing w:val="-1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0"/>
                <w:sz w:val="17"/>
                <w:szCs w:val="17"/>
              </w:rPr>
              <w:t>кредиті</w:t>
            </w:r>
            <w:proofErr w:type="gramStart"/>
            <w:r>
              <w:rPr>
                <w:rFonts w:ascii="Arial" w:hAnsi="Arial" w:cs="Arial"/>
                <w:spacing w:val="-10"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4113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650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80"/>
              <w:rPr>
                <w:lang w:eastAsia="ru-RU"/>
              </w:rPr>
            </w:pPr>
            <w:r>
              <w:rPr>
                <w:rFonts w:ascii="Arial" w:hAnsi="Arial" w:cs="Arial"/>
                <w:sz w:val="8"/>
                <w:szCs w:val="8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3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36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Зовнішнє</w:t>
            </w:r>
            <w:proofErr w:type="spellEnd"/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кредитування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80"/>
              <w:rPr>
                <w:lang w:eastAsia="ru-RU"/>
              </w:rPr>
            </w:pPr>
            <w:r>
              <w:rPr>
                <w:rFonts w:ascii="Arial" w:hAnsi="Arial" w:cs="Arial"/>
                <w:sz w:val="8"/>
                <w:szCs w:val="8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</w:tr>
      <w:tr w:rsidR="002C5163" w:rsidTr="00FB2043">
        <w:trPr>
          <w:trHeight w:val="279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0"/>
              <w:rPr>
                <w:lang w:eastAsia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Надання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зовнішніх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кредиті</w:t>
            </w:r>
            <w:proofErr w:type="gram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в</w:t>
            </w:r>
            <w:proofErr w:type="spellEnd"/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4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4210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200"/>
              <w:rPr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7"/>
                <w:szCs w:val="17"/>
              </w:rPr>
              <w:t>670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1280"/>
              <w:rPr>
                <w:lang w:eastAsia="ru-RU"/>
              </w:rPr>
            </w:pPr>
            <w:r>
              <w:rPr>
                <w:rFonts w:ascii="Arial" w:hAnsi="Arial" w:cs="Arial"/>
                <w:sz w:val="8"/>
                <w:szCs w:val="8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4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60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6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ind w:left="580"/>
              <w:rPr>
                <w:lang w:eastAsia="ru-RU"/>
              </w:rPr>
            </w:pPr>
            <w:r>
              <w:rPr>
                <w:rFonts w:ascii="Arial" w:hAnsi="Arial" w:cs="Arial"/>
                <w:spacing w:val="-10"/>
                <w:sz w:val="17"/>
                <w:szCs w:val="17"/>
              </w:rPr>
              <w:t>X</w:t>
            </w:r>
          </w:p>
        </w:tc>
      </w:tr>
    </w:tbl>
    <w:p w:rsidR="002C5163" w:rsidRDefault="002C5163">
      <w:r>
        <w:t xml:space="preserve"> </w:t>
      </w:r>
      <w:r>
        <w:br w:type="page"/>
      </w:r>
      <w:r>
        <w:lastRenderedPageBreak/>
        <w:br w:type="page"/>
      </w:r>
    </w:p>
    <w:p w:rsidR="002C5163" w:rsidRPr="008421B1" w:rsidRDefault="002C5163" w:rsidP="002C5163">
      <w:pPr>
        <w:spacing w:after="0" w:line="216" w:lineRule="exact"/>
        <w:ind w:left="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421B1"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lastRenderedPageBreak/>
        <w:t xml:space="preserve">Додаток </w:t>
      </w:r>
      <w:r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 xml:space="preserve"> 6</w:t>
      </w:r>
    </w:p>
    <w:p w:rsidR="002C5163" w:rsidRDefault="002C5163" w:rsidP="002C5163">
      <w:pPr>
        <w:spacing w:after="0" w:line="216" w:lineRule="exact"/>
        <w:ind w:left="20" w:right="160"/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</w:pPr>
      <w:r w:rsidRPr="008421B1"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>до Порядку складання фінансової</w:t>
      </w:r>
    </w:p>
    <w:p w:rsidR="002C5163" w:rsidRDefault="002C5163" w:rsidP="002C5163">
      <w:pPr>
        <w:spacing w:after="0" w:line="216" w:lineRule="exact"/>
        <w:ind w:left="20" w:right="160"/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</w:pPr>
      <w:r w:rsidRPr="008421B1"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>та бюджетної звітності розпорядниками</w:t>
      </w:r>
    </w:p>
    <w:p w:rsidR="002C5163" w:rsidRDefault="002C5163" w:rsidP="002C5163">
      <w:pPr>
        <w:spacing w:after="0" w:line="216" w:lineRule="exact"/>
        <w:ind w:left="20" w:right="160"/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</w:pPr>
      <w:r w:rsidRPr="008421B1"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>та одержувачами бюджетних коштів</w:t>
      </w:r>
    </w:p>
    <w:p w:rsidR="002C5163" w:rsidRDefault="002C5163" w:rsidP="002C5163">
      <w:pPr>
        <w:spacing w:after="0" w:line="216" w:lineRule="exact"/>
        <w:ind w:left="20" w:right="160"/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</w:pPr>
    </w:p>
    <w:p w:rsidR="002C5163" w:rsidRDefault="002C5163" w:rsidP="002C5163">
      <w:pPr>
        <w:spacing w:after="0" w:line="216" w:lineRule="exact"/>
        <w:ind w:left="20" w:right="160"/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</w:pPr>
    </w:p>
    <w:p w:rsidR="002C5163" w:rsidRPr="00941DEE" w:rsidRDefault="002C5163" w:rsidP="002C5163">
      <w:pPr>
        <w:tabs>
          <w:tab w:val="left" w:pos="11912"/>
        </w:tabs>
        <w:spacing w:after="0" w:line="222" w:lineRule="exac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5E27">
        <w:rPr>
          <w:rFonts w:ascii="Arial" w:eastAsia="Times New Roman" w:hAnsi="Arial" w:cs="Arial"/>
          <w:spacing w:val="-10"/>
          <w:sz w:val="16"/>
          <w:szCs w:val="16"/>
          <w:lang w:val="uk-UA" w:eastAsia="uk-UA"/>
        </w:rPr>
        <w:tab/>
      </w:r>
    </w:p>
    <w:p w:rsidR="002C5163" w:rsidRPr="008421B1" w:rsidRDefault="002C5163" w:rsidP="002C5163">
      <w:pPr>
        <w:spacing w:after="0" w:line="216" w:lineRule="exact"/>
        <w:ind w:left="20" w:right="1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C5163" w:rsidRPr="00014AF8" w:rsidRDefault="002C5163" w:rsidP="002C5163">
      <w:pPr>
        <w:keepNext/>
        <w:keepLines/>
        <w:spacing w:after="0" w:line="252" w:lineRule="exact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421B1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>Звіт</w:t>
      </w:r>
      <w:r w:rsidRPr="00014A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2C5163" w:rsidRPr="00014AF8" w:rsidRDefault="002C5163" w:rsidP="002C5163">
      <w:pPr>
        <w:keepNext/>
        <w:keepLines/>
        <w:spacing w:after="0" w:line="252" w:lineRule="exact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</w:pPr>
      <w:r w:rsidRPr="008421B1"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  <w:t xml:space="preserve">про надходження та використання коштів </w:t>
      </w:r>
    </w:p>
    <w:p w:rsidR="002C5163" w:rsidRPr="00014AF8" w:rsidRDefault="002C5163" w:rsidP="002C5163">
      <w:pPr>
        <w:keepNext/>
        <w:keepLines/>
        <w:spacing w:after="0" w:line="252" w:lineRule="exact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14AF8">
        <w:rPr>
          <w:rFonts w:ascii="Arial" w:eastAsia="Times New Roman" w:hAnsi="Arial" w:cs="Arial"/>
          <w:b/>
          <w:sz w:val="20"/>
          <w:szCs w:val="20"/>
          <w:lang w:val="uk-UA" w:eastAsia="uk-UA"/>
        </w:rPr>
        <w:t>отриманих за іншими джерелами власних надходжень</w:t>
      </w:r>
    </w:p>
    <w:p w:rsidR="002C5163" w:rsidRPr="00014AF8" w:rsidRDefault="002C5163" w:rsidP="002C5163">
      <w:pPr>
        <w:keepNext/>
        <w:keepLines/>
        <w:spacing w:after="0" w:line="252" w:lineRule="exact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uk-UA" w:eastAsia="uk-UA"/>
        </w:rPr>
      </w:pPr>
      <w:r w:rsidRPr="00014AF8">
        <w:rPr>
          <w:rFonts w:ascii="Arial" w:eastAsia="Times New Roman" w:hAnsi="Arial" w:cs="Arial"/>
          <w:b/>
          <w:sz w:val="20"/>
          <w:szCs w:val="20"/>
          <w:lang w:val="uk-UA" w:eastAsia="uk-UA"/>
        </w:rPr>
        <w:t xml:space="preserve">(форма </w:t>
      </w:r>
      <w:r w:rsidRPr="00014AF8">
        <w:rPr>
          <w:rFonts w:ascii="Arial" w:eastAsia="Times New Roman" w:hAnsi="Arial" w:cs="Arial"/>
          <w:b/>
          <w:sz w:val="20"/>
          <w:szCs w:val="20"/>
          <w:u w:val="single"/>
          <w:lang w:val="uk-UA" w:eastAsia="uk-UA"/>
        </w:rPr>
        <w:t>№4-</w:t>
      </w:r>
      <w:r w:rsidRPr="002C5163">
        <w:rPr>
          <w:rFonts w:ascii="Arial" w:eastAsia="Times New Roman" w:hAnsi="Arial" w:cs="Arial"/>
          <w:b/>
          <w:sz w:val="20"/>
          <w:szCs w:val="20"/>
          <w:u w:val="single"/>
          <w:lang w:eastAsia="uk-UA"/>
        </w:rPr>
        <w:t>1</w:t>
      </w:r>
      <w:r w:rsidRPr="00014AF8">
        <w:rPr>
          <w:rFonts w:ascii="Arial" w:eastAsia="Times New Roman" w:hAnsi="Arial" w:cs="Arial"/>
          <w:b/>
          <w:sz w:val="20"/>
          <w:szCs w:val="20"/>
          <w:u w:val="single"/>
          <w:lang w:val="uk-UA" w:eastAsia="uk-UA"/>
        </w:rPr>
        <w:t>д</w:t>
      </w:r>
      <w:r w:rsidRPr="00014AF8">
        <w:rPr>
          <w:rFonts w:ascii="Arial" w:eastAsia="Times New Roman" w:hAnsi="Arial" w:cs="Arial"/>
          <w:b/>
          <w:sz w:val="20"/>
          <w:szCs w:val="20"/>
          <w:lang w:val="uk-UA" w:eastAsia="uk-UA"/>
        </w:rPr>
        <w:t>, №4-</w:t>
      </w:r>
      <w:r w:rsidRPr="002C5163">
        <w:rPr>
          <w:rFonts w:ascii="Arial" w:eastAsia="Times New Roman" w:hAnsi="Arial" w:cs="Arial"/>
          <w:b/>
          <w:sz w:val="20"/>
          <w:szCs w:val="20"/>
          <w:lang w:eastAsia="uk-UA"/>
        </w:rPr>
        <w:t>1</w:t>
      </w:r>
      <w:r w:rsidRPr="00014AF8">
        <w:rPr>
          <w:rFonts w:ascii="Arial" w:eastAsia="Times New Roman" w:hAnsi="Arial" w:cs="Arial"/>
          <w:b/>
          <w:sz w:val="20"/>
          <w:szCs w:val="20"/>
          <w:lang w:val="uk-UA" w:eastAsia="uk-UA"/>
        </w:rPr>
        <w:t>м),</w:t>
      </w:r>
    </w:p>
    <w:p w:rsidR="002C5163" w:rsidRPr="00014AF8" w:rsidRDefault="002C5163" w:rsidP="002C5163">
      <w:pPr>
        <w:keepNext/>
        <w:keepLines/>
        <w:spacing w:after="0" w:line="252" w:lineRule="exact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val="uk-UA" w:eastAsia="uk-UA"/>
        </w:rPr>
      </w:pPr>
      <w:r w:rsidRPr="008421B1">
        <w:rPr>
          <w:rFonts w:ascii="Arial" w:eastAsia="Times New Roman" w:hAnsi="Arial" w:cs="Arial"/>
          <w:b/>
          <w:bCs/>
          <w:sz w:val="20"/>
          <w:szCs w:val="20"/>
          <w:u w:val="single"/>
          <w:lang w:val="uk-UA" w:eastAsia="uk-UA"/>
        </w:rPr>
        <w:t>за III квартал 2014 р.</w:t>
      </w:r>
    </w:p>
    <w:p w:rsidR="002C5163" w:rsidRDefault="002C5163" w:rsidP="002C5163">
      <w:pPr>
        <w:spacing w:after="0" w:line="222" w:lineRule="exact"/>
        <w:rPr>
          <w:rFonts w:ascii="Arial" w:eastAsia="Times New Roman" w:hAnsi="Arial" w:cs="Arial"/>
          <w:b/>
          <w:sz w:val="17"/>
          <w:szCs w:val="17"/>
          <w:lang w:val="uk-UA" w:eastAsia="uk-UA"/>
        </w:rPr>
      </w:pPr>
    </w:p>
    <w:p w:rsidR="002C5163" w:rsidRDefault="002C5163" w:rsidP="002C5163">
      <w:pPr>
        <w:spacing w:after="0" w:line="222" w:lineRule="exact"/>
        <w:rPr>
          <w:rFonts w:ascii="Arial" w:eastAsia="Times New Roman" w:hAnsi="Arial" w:cs="Arial"/>
          <w:b/>
          <w:sz w:val="17"/>
          <w:szCs w:val="17"/>
          <w:lang w:val="uk-UA" w:eastAsia="uk-UA"/>
        </w:rPr>
      </w:pPr>
    </w:p>
    <w:p w:rsidR="002C5163" w:rsidRDefault="002C5163" w:rsidP="002C5163">
      <w:pPr>
        <w:spacing w:after="0" w:line="222" w:lineRule="exact"/>
        <w:rPr>
          <w:rFonts w:ascii="Arial" w:eastAsia="Times New Roman" w:hAnsi="Arial" w:cs="Arial"/>
          <w:b/>
          <w:sz w:val="17"/>
          <w:szCs w:val="17"/>
          <w:lang w:val="uk-UA" w:eastAsia="uk-UA"/>
        </w:rPr>
      </w:pPr>
    </w:p>
    <w:p w:rsidR="002C5163" w:rsidRPr="00B01D03" w:rsidRDefault="002C5163" w:rsidP="002C51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163" w:rsidRPr="00014AF8" w:rsidRDefault="002C5163" w:rsidP="002C5163">
      <w:pPr>
        <w:tabs>
          <w:tab w:val="left" w:pos="11908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014AF8">
        <w:rPr>
          <w:rFonts w:ascii="Arial" w:eastAsia="Times New Roman" w:hAnsi="Arial" w:cs="Arial"/>
          <w:b/>
          <w:sz w:val="18"/>
          <w:szCs w:val="18"/>
          <w:lang w:val="uk-UA" w:eastAsia="uk-UA"/>
        </w:rPr>
        <w:t>Установа</w:t>
      </w:r>
      <w:r w:rsidRPr="00014AF8"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 xml:space="preserve"> </w:t>
      </w:r>
      <w:r w:rsidRPr="00014AF8">
        <w:rPr>
          <w:rFonts w:ascii="Arial" w:eastAsia="Times New Roman" w:hAnsi="Arial" w:cs="Arial"/>
          <w:spacing w:val="-10"/>
          <w:sz w:val="18"/>
          <w:szCs w:val="18"/>
          <w:u w:val="single"/>
          <w:lang w:val="uk-UA" w:eastAsia="uk-UA"/>
        </w:rPr>
        <w:t>Харківська державна академія дизайну і мистецтв</w:t>
      </w:r>
      <w:r w:rsidRPr="00014AF8"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ab/>
      </w:r>
      <w:r w:rsidRPr="002C28F3"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>за ЄДРГ10У</w:t>
      </w:r>
      <w:r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 xml:space="preserve">  </w:t>
      </w:r>
      <w:r w:rsidRPr="002C28F3">
        <w:rPr>
          <w:rFonts w:ascii="Arial" w:eastAsia="Times New Roman" w:hAnsi="Arial" w:cs="Arial"/>
          <w:spacing w:val="-10"/>
          <w:sz w:val="18"/>
          <w:szCs w:val="18"/>
          <w:lang w:eastAsia="uk-UA"/>
        </w:rPr>
        <w:t>код</w:t>
      </w:r>
      <w:r>
        <w:rPr>
          <w:rFonts w:ascii="Arial" w:eastAsia="Times New Roman" w:hAnsi="Arial" w:cs="Arial"/>
          <w:spacing w:val="-10"/>
          <w:sz w:val="18"/>
          <w:szCs w:val="18"/>
          <w:lang w:eastAsia="uk-UA"/>
        </w:rPr>
        <w:t xml:space="preserve">  </w:t>
      </w:r>
      <w:r w:rsidRPr="00014AF8">
        <w:rPr>
          <w:rFonts w:ascii="Arial" w:eastAsia="Times New Roman" w:hAnsi="Arial" w:cs="Arial"/>
          <w:spacing w:val="-10"/>
          <w:sz w:val="18"/>
          <w:szCs w:val="18"/>
          <w:u w:val="single"/>
          <w:lang w:val="uk-UA" w:eastAsia="uk-UA"/>
        </w:rPr>
        <w:t>02071145</w:t>
      </w:r>
      <w:r w:rsidRPr="00014AF8"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 xml:space="preserve">  </w:t>
      </w:r>
    </w:p>
    <w:p w:rsidR="002C5163" w:rsidRPr="00014AF8" w:rsidRDefault="002C5163" w:rsidP="002C5163">
      <w:pPr>
        <w:tabs>
          <w:tab w:val="left" w:pos="11912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014AF8">
        <w:rPr>
          <w:rFonts w:ascii="Arial" w:eastAsia="Times New Roman" w:hAnsi="Arial" w:cs="Arial"/>
          <w:b/>
          <w:sz w:val="18"/>
          <w:szCs w:val="18"/>
          <w:lang w:val="uk-UA" w:eastAsia="uk-UA"/>
        </w:rPr>
        <w:t>Територія</w:t>
      </w:r>
      <w:r w:rsidRPr="00014AF8"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 xml:space="preserve"> </w:t>
      </w:r>
      <w:r w:rsidRPr="00014AF8">
        <w:rPr>
          <w:rFonts w:ascii="Arial" w:eastAsia="Times New Roman" w:hAnsi="Arial" w:cs="Arial"/>
          <w:spacing w:val="-10"/>
          <w:sz w:val="18"/>
          <w:szCs w:val="18"/>
          <w:u w:val="single"/>
          <w:lang w:val="uk-UA" w:eastAsia="uk-UA"/>
        </w:rPr>
        <w:t>ХАРКІВСЬКА</w:t>
      </w:r>
      <w:r w:rsidRPr="00014AF8"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ab/>
      </w:r>
      <w:r w:rsidRPr="002C28F3"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>за КОАТУУ</w:t>
      </w:r>
      <w:r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 xml:space="preserve">  </w:t>
      </w:r>
      <w:r w:rsidRPr="002C28F3">
        <w:rPr>
          <w:rFonts w:ascii="Arial" w:eastAsia="Times New Roman" w:hAnsi="Arial" w:cs="Arial"/>
          <w:spacing w:val="-10"/>
          <w:sz w:val="18"/>
          <w:szCs w:val="18"/>
          <w:lang w:eastAsia="uk-UA"/>
        </w:rPr>
        <w:t>код</w:t>
      </w:r>
      <w:r>
        <w:rPr>
          <w:rFonts w:ascii="Arial" w:eastAsia="Times New Roman" w:hAnsi="Arial" w:cs="Arial"/>
          <w:spacing w:val="-10"/>
          <w:sz w:val="18"/>
          <w:szCs w:val="18"/>
          <w:lang w:eastAsia="uk-UA"/>
        </w:rPr>
        <w:t xml:space="preserve">  </w:t>
      </w:r>
      <w:r w:rsidRPr="00014AF8">
        <w:rPr>
          <w:rFonts w:ascii="Arial" w:eastAsia="Times New Roman" w:hAnsi="Arial" w:cs="Arial"/>
          <w:spacing w:val="-10"/>
          <w:sz w:val="18"/>
          <w:szCs w:val="18"/>
          <w:u w:val="single"/>
          <w:lang w:val="uk-UA" w:eastAsia="uk-UA"/>
        </w:rPr>
        <w:t>6310100000</w:t>
      </w:r>
    </w:p>
    <w:p w:rsidR="002C5163" w:rsidRPr="00014AF8" w:rsidRDefault="002C5163" w:rsidP="002C5163">
      <w:pPr>
        <w:tabs>
          <w:tab w:val="left" w:pos="11908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014AF8">
        <w:rPr>
          <w:rFonts w:ascii="Arial" w:eastAsia="Times New Roman" w:hAnsi="Arial" w:cs="Arial"/>
          <w:b/>
          <w:sz w:val="18"/>
          <w:szCs w:val="18"/>
          <w:lang w:val="uk-UA" w:eastAsia="uk-UA"/>
        </w:rPr>
        <w:t>Організаційно-правова форма господарювання</w:t>
      </w:r>
      <w:r w:rsidRPr="00014AF8"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 xml:space="preserve"> </w:t>
      </w:r>
      <w:r w:rsidRPr="00014AF8">
        <w:rPr>
          <w:rFonts w:ascii="Arial" w:eastAsia="Times New Roman" w:hAnsi="Arial" w:cs="Arial"/>
          <w:spacing w:val="-10"/>
          <w:sz w:val="18"/>
          <w:szCs w:val="18"/>
          <w:u w:val="single"/>
          <w:lang w:val="uk-UA" w:eastAsia="uk-UA"/>
        </w:rPr>
        <w:t>Державна організація (установа, заклад)</w:t>
      </w:r>
      <w:r w:rsidRPr="00014AF8"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ab/>
      </w:r>
      <w:r w:rsidRPr="002C28F3"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 xml:space="preserve">за КОПФГ </w:t>
      </w:r>
      <w:r w:rsidRPr="002C28F3">
        <w:rPr>
          <w:rFonts w:ascii="Arial" w:eastAsia="Times New Roman" w:hAnsi="Arial" w:cs="Arial"/>
          <w:spacing w:val="-10"/>
          <w:sz w:val="18"/>
          <w:szCs w:val="18"/>
          <w:lang w:eastAsia="uk-UA"/>
        </w:rPr>
        <w:t>код</w:t>
      </w:r>
      <w:r>
        <w:rPr>
          <w:rFonts w:ascii="Arial" w:eastAsia="Times New Roman" w:hAnsi="Arial" w:cs="Arial"/>
          <w:spacing w:val="-10"/>
          <w:sz w:val="18"/>
          <w:szCs w:val="18"/>
          <w:lang w:eastAsia="uk-UA"/>
        </w:rPr>
        <w:t xml:space="preserve">  </w:t>
      </w:r>
      <w:r w:rsidRPr="00014AF8">
        <w:rPr>
          <w:rFonts w:ascii="Arial" w:eastAsia="Times New Roman" w:hAnsi="Arial" w:cs="Arial"/>
          <w:spacing w:val="-10"/>
          <w:sz w:val="18"/>
          <w:szCs w:val="18"/>
          <w:u w:val="single"/>
          <w:lang w:val="uk-UA" w:eastAsia="uk-UA"/>
        </w:rPr>
        <w:t>425</w:t>
      </w:r>
    </w:p>
    <w:p w:rsidR="002C5163" w:rsidRPr="00014AF8" w:rsidRDefault="002C5163" w:rsidP="002C5163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014AF8">
        <w:rPr>
          <w:rFonts w:ascii="Arial" w:eastAsia="Times New Roman" w:hAnsi="Arial" w:cs="Arial"/>
          <w:b/>
          <w:sz w:val="18"/>
          <w:szCs w:val="18"/>
          <w:lang w:val="uk-UA" w:eastAsia="uk-UA"/>
        </w:rPr>
        <w:t>Код та назва відомчої класифікації видатків та кредитування державного бюджету</w:t>
      </w:r>
    </w:p>
    <w:p w:rsidR="002C5163" w:rsidRPr="00014AF8" w:rsidRDefault="002C5163" w:rsidP="002C5163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014AF8">
        <w:rPr>
          <w:rFonts w:ascii="Arial" w:eastAsia="Times New Roman" w:hAnsi="Arial" w:cs="Arial"/>
          <w:b/>
          <w:sz w:val="18"/>
          <w:szCs w:val="18"/>
          <w:lang w:val="uk-UA" w:eastAsia="uk-UA"/>
        </w:rPr>
        <w:t>Код та назва програмної класифікації видатків та кредитування державного бюджету</w:t>
      </w:r>
    </w:p>
    <w:p w:rsidR="002C5163" w:rsidRPr="00014AF8" w:rsidRDefault="002C5163" w:rsidP="002C5163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014AF8">
        <w:rPr>
          <w:rFonts w:ascii="Arial" w:eastAsia="Times New Roman" w:hAnsi="Arial" w:cs="Arial"/>
          <w:b/>
          <w:sz w:val="18"/>
          <w:szCs w:val="18"/>
          <w:lang w:val="uk-UA" w:eastAsia="uk-UA"/>
        </w:rPr>
        <w:t>Код та назва типової відомчої класифікації видатків та кредитування місцевих бюджетів</w:t>
      </w:r>
    </w:p>
    <w:p w:rsidR="002C5163" w:rsidRPr="00014AF8" w:rsidRDefault="002C5163" w:rsidP="002C5163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014AF8">
        <w:rPr>
          <w:rFonts w:ascii="Arial" w:eastAsia="Times New Roman" w:hAnsi="Arial" w:cs="Arial"/>
          <w:b/>
          <w:sz w:val="18"/>
          <w:szCs w:val="18"/>
          <w:lang w:val="uk-UA" w:eastAsia="uk-UA"/>
        </w:rPr>
        <w:t>Код та назва тимчасової класифікації видатків та кредитування місцевих бюджетів</w:t>
      </w:r>
    </w:p>
    <w:p w:rsidR="002C5163" w:rsidRPr="00014AF8" w:rsidRDefault="002C5163" w:rsidP="002C5163">
      <w:pPr>
        <w:spacing w:after="0" w:line="360" w:lineRule="auto"/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</w:pPr>
      <w:r w:rsidRPr="00014AF8"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 xml:space="preserve">Періодичність: квартальна, річна. </w:t>
      </w:r>
    </w:p>
    <w:p w:rsidR="002C5163" w:rsidRPr="00014AF8" w:rsidRDefault="002C5163" w:rsidP="002C5163">
      <w:pPr>
        <w:spacing w:after="0" w:line="360" w:lineRule="auto"/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</w:pPr>
      <w:r w:rsidRPr="00014AF8"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 xml:space="preserve">Одиниця виміру: </w:t>
      </w:r>
      <w:proofErr w:type="spellStart"/>
      <w:r w:rsidRPr="00014AF8"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>грн</w:t>
      </w:r>
      <w:proofErr w:type="spellEnd"/>
      <w:r w:rsidRPr="00014AF8">
        <w:rPr>
          <w:rFonts w:ascii="Arial" w:eastAsia="Times New Roman" w:hAnsi="Arial" w:cs="Arial"/>
          <w:spacing w:val="-10"/>
          <w:sz w:val="18"/>
          <w:szCs w:val="18"/>
          <w:lang w:val="uk-UA" w:eastAsia="uk-UA"/>
        </w:rPr>
        <w:t xml:space="preserve"> коп.</w:t>
      </w:r>
    </w:p>
    <w:p w:rsidR="002C5163" w:rsidRPr="00AF5E27" w:rsidRDefault="002C5163" w:rsidP="002C5163">
      <w:pPr>
        <w:spacing w:before="240" w:after="60" w:line="210" w:lineRule="exac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616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59"/>
        <w:gridCol w:w="568"/>
        <w:gridCol w:w="597"/>
        <w:gridCol w:w="1243"/>
        <w:gridCol w:w="1234"/>
        <w:gridCol w:w="1197"/>
        <w:gridCol w:w="1181"/>
        <w:gridCol w:w="1111"/>
        <w:gridCol w:w="1177"/>
        <w:gridCol w:w="1099"/>
        <w:gridCol w:w="1194"/>
      </w:tblGrid>
      <w:tr w:rsidR="002C5163" w:rsidRPr="00AF5E27" w:rsidTr="00FB2043">
        <w:trPr>
          <w:trHeight w:val="811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8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Показники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 xml:space="preserve">КЕКВ та/або </w:t>
            </w:r>
            <w:proofErr w:type="spellStart"/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ККК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Код рядка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Затверджено на звітний рік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Залишок на початок звітного року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10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Перераховано залишок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197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Нараховано</w:t>
            </w:r>
            <w:proofErr w:type="spellEnd"/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 xml:space="preserve"> доходів за</w:t>
            </w:r>
          </w:p>
          <w:p w:rsidR="002C5163" w:rsidRPr="00AF5E27" w:rsidRDefault="002C5163" w:rsidP="00FB2043">
            <w:pPr>
              <w:spacing w:after="0" w:line="197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звітний період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 xml:space="preserve"> </w:t>
            </w: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(рік)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Надійшло</w:t>
            </w:r>
          </w:p>
          <w:p w:rsidR="002C5163" w:rsidRPr="00AF5E27" w:rsidRDefault="002C5163" w:rsidP="00FB204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коштів за звітний період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 xml:space="preserve"> </w:t>
            </w: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(рік)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197" w:lineRule="exact"/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Касові за звітний період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 xml:space="preserve"> </w:t>
            </w: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(рік)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Фактичні за звітний період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 xml:space="preserve"> </w:t>
            </w: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(рік)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Залишок на кінець звітного періоду</w:t>
            </w:r>
            <w:r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 xml:space="preserve"> </w:t>
            </w: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року)</w:t>
            </w:r>
          </w:p>
        </w:tc>
      </w:tr>
      <w:tr w:rsidR="002C5163" w:rsidRPr="00AF5E27" w:rsidTr="00FB2043">
        <w:trPr>
          <w:trHeight w:val="214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>б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>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260" w:firstLine="2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>11</w:t>
            </w:r>
          </w:p>
        </w:tc>
      </w:tr>
      <w:tr w:rsidR="002C5163" w:rsidRPr="00AF5E27" w:rsidTr="00FB2043">
        <w:trPr>
          <w:trHeight w:val="210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0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1D03">
              <w:rPr>
                <w:rFonts w:ascii="Arial" w:eastAsia="Times New Roman" w:hAnsi="Arial" w:cs="Arial"/>
                <w:b/>
                <w:sz w:val="17"/>
                <w:szCs w:val="17"/>
                <w:lang w:val="uk-UA" w:eastAsia="uk-UA"/>
              </w:rPr>
              <w:t>Надходження коштів</w:t>
            </w:r>
            <w:r w:rsidRPr="00AF5E27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 xml:space="preserve"> -</w:t>
            </w: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 xml:space="preserve"> усього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>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24471,84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5,24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24471,84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260" w:firstLine="2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>5,24</w:t>
            </w:r>
          </w:p>
        </w:tc>
      </w:tr>
      <w:tr w:rsidR="002C5163" w:rsidRPr="00AF5E27" w:rsidTr="00FB2043">
        <w:trPr>
          <w:trHeight w:val="214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Від отриманих благодійних внесків, грантів та дарунків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>020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18171,84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X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18171,84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260" w:firstLine="2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AF5E27" w:rsidTr="00FB2043">
        <w:trPr>
          <w:trHeight w:val="1214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lastRenderedPageBreak/>
              <w:t>Від підприємств, організацій, фізичних осіб та від інших бюджетних установ для виконання цільових заходів, у тому числі заходів з відчуженням для суспільних потреб земельних ділянок та розміщення на них інших об'єктів нерухомого майна, що перебувають у приватній власності фізичних або юридичних осіб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>030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>6</w:t>
            </w: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 xml:space="preserve"> 300,00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X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X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>6</w:t>
            </w: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 xml:space="preserve"> 300,00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260" w:firstLine="2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X</w:t>
            </w:r>
          </w:p>
        </w:tc>
      </w:tr>
      <w:tr w:rsidR="002C5163" w:rsidRPr="00AF5E27" w:rsidTr="00FB2043">
        <w:trPr>
          <w:trHeight w:val="1008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02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Вищих та професійно-технічних навчальних закладів від розміщення на депозитах тимчасово вільних бюджетних коштів, отриманих за надання платних послуг, якщо таким закладам законом надано відповідне право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>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X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260" w:firstLine="2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AF5E27" w:rsidTr="00FB2043">
        <w:trPr>
          <w:trHeight w:val="239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Фінансування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>050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X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X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X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260" w:firstLine="2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6"/>
                <w:szCs w:val="16"/>
                <w:lang w:val="uk-UA" w:eastAsia="uk-UA"/>
              </w:rPr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7"/>
                <w:szCs w:val="17"/>
                <w:lang w:val="uk-UA" w:eastAsia="uk-UA"/>
              </w:rPr>
              <w:t>X</w:t>
            </w:r>
          </w:p>
        </w:tc>
      </w:tr>
    </w:tbl>
    <w:p w:rsidR="002C5163" w:rsidRDefault="002C5163" w:rsidP="002C5163">
      <w:pPr>
        <w:rPr>
          <w:lang w:val="en-US"/>
        </w:rPr>
      </w:pPr>
    </w:p>
    <w:tbl>
      <w:tblPr>
        <w:tblpPr w:leftFromText="180" w:rightFromText="180" w:vertAnchor="text" w:horzAnchor="page" w:tblpX="481" w:tblpY="-66"/>
        <w:tblW w:w="204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60"/>
        <w:gridCol w:w="570"/>
        <w:gridCol w:w="526"/>
        <w:gridCol w:w="1501"/>
        <w:gridCol w:w="1462"/>
        <w:gridCol w:w="1290"/>
        <w:gridCol w:w="1346"/>
        <w:gridCol w:w="1451"/>
        <w:gridCol w:w="1329"/>
        <w:gridCol w:w="1401"/>
        <w:gridCol w:w="1318"/>
        <w:gridCol w:w="1368"/>
        <w:gridCol w:w="1268"/>
        <w:gridCol w:w="1717"/>
      </w:tblGrid>
      <w:tr w:rsidR="002C5163" w:rsidRPr="00AF5E27" w:rsidTr="00FB2043">
        <w:trPr>
          <w:trHeight w:val="604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2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lastRenderedPageBreak/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б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14</w:t>
            </w:r>
          </w:p>
        </w:tc>
      </w:tr>
      <w:tr w:rsidR="002C5163" w:rsidRPr="00AF5E27" w:rsidTr="00FB2043">
        <w:trPr>
          <w:trHeight w:val="266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О</w:t>
            </w: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плата праці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2110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100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4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AF5E27" w:rsidTr="00FB2043">
        <w:trPr>
          <w:trHeight w:val="26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Заробітна плата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2111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110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4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AF5E27" w:rsidTr="00FB2043">
        <w:trPr>
          <w:trHeight w:val="51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spacing w:after="0" w:line="255" w:lineRule="exact"/>
              <w:ind w:left="560"/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 xml:space="preserve">Грошове забезпечення </w:t>
            </w:r>
          </w:p>
          <w:p w:rsidR="002C5163" w:rsidRPr="00AF5E27" w:rsidRDefault="002C5163" w:rsidP="00FB2043">
            <w:pPr>
              <w:spacing w:after="0" w:line="255" w:lineRule="exact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військовослужбовців</w:t>
            </w: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2112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120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AF5E27" w:rsidTr="00FB2043">
        <w:trPr>
          <w:trHeight w:val="271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6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Нарахування на оплату праці</w:t>
            </w:r>
          </w:p>
          <w:p w:rsidR="002C5163" w:rsidRPr="00AF5E27" w:rsidRDefault="002C5163" w:rsidP="00FB2043">
            <w:pPr>
              <w:spacing w:before="60"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2120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30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4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AF5E27" w:rsidTr="00FB2043">
        <w:trPr>
          <w:trHeight w:val="249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6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Використання товарів і послуг</w:t>
            </w:r>
          </w:p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2200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140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7 693 109,75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5 075 483,43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4 531 021.14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AF5E27" w:rsidTr="00FB2043">
        <w:trPr>
          <w:trHeight w:val="51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9" w:lineRule="exact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 xml:space="preserve">Предмети, матеріали, обладнання та </w:t>
            </w: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інвентар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2210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150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AF5E27" w:rsidTr="00FB2043">
        <w:trPr>
          <w:trHeight w:val="532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spacing w:after="0" w:line="255" w:lineRule="exact"/>
              <w:ind w:left="560"/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</w:pPr>
            <w:r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{Медикаменти та перев</w:t>
            </w: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'язувальні</w:t>
            </w:r>
            <w:r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 xml:space="preserve"> </w:t>
            </w:r>
          </w:p>
          <w:p w:rsidR="002C5163" w:rsidRPr="00AF5E27" w:rsidRDefault="002C5163" w:rsidP="00FB2043">
            <w:pPr>
              <w:spacing w:after="0" w:line="255" w:lineRule="exact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матеріали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2220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1*6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AF5E27" w:rsidTr="00FB2043">
        <w:trPr>
          <w:trHeight w:val="26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Продукти харчування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2230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176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4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AF5E27" w:rsidTr="00FB2043">
        <w:trPr>
          <w:trHeight w:val="271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о</w:t>
            </w: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плата послуг (крім комунальних)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2240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180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4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AF5E27" w:rsidTr="00FB2043">
        <w:trPr>
          <w:trHeight w:val="25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Видатки на відрядження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2250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1М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4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AF5E27" w:rsidTr="00FB2043">
        <w:trPr>
          <w:trHeight w:val="532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55" w:lineRule="exact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Видатки та заходи спеціального призначення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2260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200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AF5E27" w:rsidTr="00FB2043">
        <w:trPr>
          <w:trHeight w:val="532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60" w:lineRule="exact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Оплата комунальних послуг та {енергоносіїв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2270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210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AF5E27" w:rsidTr="00FB2043">
        <w:trPr>
          <w:trHeight w:val="266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 xml:space="preserve"> Оплата теплопостачання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2271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220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4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AF5E27" w:rsidTr="00FB2043">
        <w:trPr>
          <w:trHeight w:val="532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60" w:lineRule="exact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Оплата водопостачання та водовід ведення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2272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230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AF5E27" w:rsidTr="00FB2043">
        <w:trPr>
          <w:trHeight w:val="266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 xml:space="preserve"> Оплата електроенергії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2273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240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4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AF5E27" w:rsidTr="00FB2043">
        <w:trPr>
          <w:trHeight w:val="25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Оплата природного</w:t>
            </w: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 xml:space="preserve"> газу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2274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250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4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AF5E27" w:rsidTr="00FB2043">
        <w:trPr>
          <w:trHeight w:val="271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 xml:space="preserve"> Оплата інших енергоносіїв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2275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260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4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AF5E27" w:rsidTr="00FB2043">
        <w:trPr>
          <w:trHeight w:val="792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Д</w:t>
            </w: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 xml:space="preserve">ослідження і розробки, окремі заходи </w:t>
            </w:r>
            <w:r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розвитку по реалізації державних регіональних програм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2280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280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7 693 109,75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5 075 483,43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4 531 021,14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AF5E27" w:rsidTr="00FB2043">
        <w:trPr>
          <w:trHeight w:val="792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60" w:lineRule="exact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І Дослідження і розробки, окремі заходи І розвитку по реалізації державних (регіональних) програм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2281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280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3 000,00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AF5E27" w:rsidTr="00FB2043">
        <w:trPr>
          <w:trHeight w:val="798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66" w:lineRule="exact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1 Окремі заходи по реалізації державних [(регіональних) програм, не віднесені Ідо заходів розвитку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2282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290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7 690 109,75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5 075 483,43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4 531 021,14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AF5E27" w:rsidTr="00FB2043">
        <w:trPr>
          <w:trHeight w:val="543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77" w:lineRule="exact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lastRenderedPageBreak/>
              <w:t>Обслуговування боргових зобов'язань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2400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300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4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3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AF5E27" w:rsidTr="00FB2043">
        <w:trPr>
          <w:trHeight w:val="537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71" w:lineRule="exact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Обсл</w:t>
            </w:r>
            <w:r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 xml:space="preserve">уговування внутрішніх боргових </w:t>
            </w: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зобов’язань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2410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310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3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AF5E27" w:rsidTr="00FB2043">
        <w:trPr>
          <w:trHeight w:val="537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Default="002C5163" w:rsidP="00FB2043">
            <w:pPr>
              <w:spacing w:after="0" w:line="266" w:lineRule="exact"/>
              <w:ind w:left="560"/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Обс</w:t>
            </w:r>
            <w:r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 xml:space="preserve">луговування зовнішніх боргових </w:t>
            </w:r>
          </w:p>
          <w:p w:rsidR="002C5163" w:rsidRPr="00AF5E27" w:rsidRDefault="002C5163" w:rsidP="00FB2043">
            <w:pPr>
              <w:spacing w:after="0" w:line="266" w:lineRule="exact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зобов</w:t>
            </w: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’язань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2420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320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4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3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AF5E27" w:rsidTr="00FB2043">
        <w:trPr>
          <w:trHeight w:val="266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t>Поточні трансферти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2600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330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4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3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AF5E27" w:rsidTr="00FB2043">
        <w:trPr>
          <w:trHeight w:val="803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66" w:lineRule="exact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 xml:space="preserve">Субсидії та поточні трансферти </w:t>
            </w: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підприємствам (установам.</w:t>
            </w:r>
            <w:r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 xml:space="preserve"> </w:t>
            </w: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організаціям)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2610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340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AF5E27" w:rsidTr="00FB2043">
        <w:trPr>
          <w:trHeight w:val="532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71" w:lineRule="exact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Поточ</w:t>
            </w:r>
            <w:r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ні</w:t>
            </w: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 xml:space="preserve"> трансферти органам {державного управління інших рівнів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2620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86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  <w:tr w:rsidR="002C5163" w:rsidRPr="00AF5E27" w:rsidTr="00FB2043">
        <w:trPr>
          <w:trHeight w:val="195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71" w:lineRule="exact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 xml:space="preserve">Поточні трансферти урядам іноземних </w:t>
            </w: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держав</w:t>
            </w: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 xml:space="preserve"> та міжнародним організаціям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  <w:r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 xml:space="preserve">    </w:t>
            </w: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26</w:t>
            </w:r>
            <w:r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3</w:t>
            </w: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i/>
                <w:iCs/>
                <w:spacing w:val="-10"/>
                <w:sz w:val="17"/>
                <w:szCs w:val="17"/>
                <w:lang w:val="uk-UA" w:eastAsia="uk-UA"/>
              </w:rPr>
              <w:t>360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AF5E2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5E27">
              <w:rPr>
                <w:rFonts w:ascii="Arial" w:eastAsia="Times New Roman" w:hAnsi="Arial" w:cs="Arial"/>
                <w:spacing w:val="-10"/>
                <w:sz w:val="17"/>
                <w:szCs w:val="17"/>
                <w:lang w:val="uk-UA" w:eastAsia="uk-UA"/>
              </w:rPr>
              <w:t>X</w:t>
            </w:r>
          </w:p>
        </w:tc>
      </w:tr>
    </w:tbl>
    <w:p w:rsidR="002C5163" w:rsidRDefault="002C5163" w:rsidP="002C5163">
      <w:pPr>
        <w:rPr>
          <w:lang w:val="en-US"/>
        </w:rPr>
      </w:pPr>
    </w:p>
    <w:p w:rsidR="002C5163" w:rsidRDefault="002C5163" w:rsidP="002C5163">
      <w:pPr>
        <w:rPr>
          <w:lang w:val="en-US"/>
        </w:rPr>
      </w:pPr>
      <w:r>
        <w:rPr>
          <w:lang w:val="en-US"/>
        </w:rPr>
        <w:br w:type="page"/>
      </w:r>
    </w:p>
    <w:tbl>
      <w:tblPr>
        <w:tblpPr w:leftFromText="180" w:rightFromText="180" w:vertAnchor="page" w:horzAnchor="page" w:tblpX="346" w:tblpY="751"/>
        <w:tblW w:w="211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66"/>
        <w:gridCol w:w="598"/>
        <w:gridCol w:w="543"/>
        <w:gridCol w:w="1567"/>
        <w:gridCol w:w="1534"/>
        <w:gridCol w:w="1329"/>
        <w:gridCol w:w="1407"/>
        <w:gridCol w:w="1529"/>
        <w:gridCol w:w="1379"/>
        <w:gridCol w:w="1457"/>
        <w:gridCol w:w="1385"/>
        <w:gridCol w:w="1457"/>
        <w:gridCol w:w="1318"/>
        <w:gridCol w:w="1855"/>
      </w:tblGrid>
      <w:tr w:rsidR="002C5163" w:rsidRPr="00135B87" w:rsidTr="00FB2043">
        <w:trPr>
          <w:trHeight w:val="886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20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lastRenderedPageBreak/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t>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t>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t>11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t>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t>14</w:t>
            </w:r>
          </w:p>
        </w:tc>
      </w:tr>
      <w:tr w:rsidR="002C5163" w:rsidRPr="00135B87" w:rsidTr="00FB2043">
        <w:trPr>
          <w:trHeight w:val="277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t>Соціальне забезпечення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t>2700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t>370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</w:tr>
      <w:tr w:rsidR="002C5163" w:rsidRPr="00135B87" w:rsidTr="00FB2043">
        <w:trPr>
          <w:trHeight w:val="266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Виплата пенсій і допомоги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2710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380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</w:tr>
      <w:tr w:rsidR="002C5163" w:rsidRPr="00135B87" w:rsidTr="00FB2043">
        <w:trPr>
          <w:trHeight w:val="255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Стипендії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2720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390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</w:tr>
      <w:tr w:rsidR="002C5163" w:rsidRPr="00135B87" w:rsidTr="00FB2043">
        <w:trPr>
          <w:trHeight w:val="282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Інші виплати населенню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2730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400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</w:tr>
      <w:tr w:rsidR="002C5163" w:rsidRPr="00135B87" w:rsidTr="00FB2043">
        <w:trPr>
          <w:trHeight w:val="271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t>Інші поточні видатки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t>2800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t>410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</w:tr>
      <w:tr w:rsidR="002C5163" w:rsidRPr="00135B87" w:rsidTr="00FB2043">
        <w:trPr>
          <w:trHeight w:val="271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t>Капітальні видатки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t>3000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t>420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17 000,00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7 480,00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</w:tr>
      <w:tr w:rsidR="002C5163" w:rsidRPr="00135B87" w:rsidTr="00FB2043">
        <w:trPr>
          <w:trHeight w:val="271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t>Придбання основного капіталу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t>3100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t>430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</w:tr>
      <w:tr w:rsidR="002C5163" w:rsidRPr="00135B87" w:rsidTr="00FB2043">
        <w:trPr>
          <w:trHeight w:val="537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66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3110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440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*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</w:tr>
      <w:tr w:rsidR="002C5163" w:rsidRPr="00135B87" w:rsidTr="00FB2043">
        <w:trPr>
          <w:trHeight w:val="277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Капітальне будівництво (придбання)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3120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450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</w:tr>
      <w:tr w:rsidR="002C5163" w:rsidRPr="00135B87" w:rsidTr="00FB2043">
        <w:trPr>
          <w:trHeight w:val="554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77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Капітальне будівництво (придбання) житла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3121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460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</w:tr>
      <w:tr w:rsidR="002C5163" w:rsidRPr="00135B87" w:rsidTr="00FB2043">
        <w:trPr>
          <w:trHeight w:val="548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71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Капітальне будівництво (придбання) інших об'єктів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3122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470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</w:tr>
      <w:tr w:rsidR="002C5163" w:rsidRPr="00135B87" w:rsidTr="00FB2043">
        <w:trPr>
          <w:trHeight w:val="282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Капітальний ремонт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3130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480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</w:tr>
      <w:tr w:rsidR="002C5163" w:rsidRPr="00135B87" w:rsidTr="00FB2043">
        <w:trPr>
          <w:trHeight w:val="548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82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Капітальний ремонт житлового фонду (приміщень)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3131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490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</w:tr>
      <w:tr w:rsidR="002C5163" w:rsidRPr="00135B87" w:rsidTr="00FB2043">
        <w:trPr>
          <w:trHeight w:val="277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Капітальний ремонт інших об'єктів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3132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500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sz w:val="10"/>
                <w:szCs w:val="10"/>
                <w:lang w:val="uk-UA" w:eastAsia="uk-UA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</w:tr>
      <w:tr w:rsidR="002C5163" w:rsidRPr="00135B87" w:rsidTr="00FB2043">
        <w:trPr>
          <w:trHeight w:val="277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Реконструкція та реставрація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3140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510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</w:tr>
      <w:tr w:rsidR="002C5163" w:rsidRPr="00135B87" w:rsidTr="00FB2043">
        <w:trPr>
          <w:trHeight w:val="554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82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Реконструкція житлового фонду (приміщень)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3141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520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</w:tr>
      <w:tr w:rsidR="002C5163" w:rsidRPr="00135B87" w:rsidTr="00FB2043">
        <w:trPr>
          <w:trHeight w:val="554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77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Реконструкція та реставрація інших об'єктів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3142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530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*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</w:tr>
      <w:tr w:rsidR="002C5163" w:rsidRPr="00135B87" w:rsidTr="00FB2043">
        <w:trPr>
          <w:trHeight w:val="554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82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Реставрація пам'яток культури, історії та архітектури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3143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540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</w:tr>
      <w:tr w:rsidR="002C5163" w:rsidRPr="00135B87" w:rsidTr="00FB2043">
        <w:trPr>
          <w:trHeight w:val="271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Створення державних запасів і резервів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3150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550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9"/>
                <w:szCs w:val="9"/>
                <w:lang w:val="uk-UA" w:eastAsia="uk-UA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</w:tr>
      <w:tr w:rsidR="002C5163" w:rsidRPr="00135B87" w:rsidTr="00FB2043">
        <w:trPr>
          <w:trHeight w:val="554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77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 xml:space="preserve">Придбання землі та нематеріальних </w:t>
            </w: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активів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3160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560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sz w:val="8"/>
                <w:szCs w:val="8"/>
                <w:lang w:val="uk-UA" w:eastAsia="uk-UA"/>
              </w:rPr>
              <w:t>*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</w:tr>
      <w:tr w:rsidR="002C5163" w:rsidRPr="00135B87" w:rsidTr="00FB2043">
        <w:trPr>
          <w:trHeight w:val="282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t>Капітальні трансферти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t>3200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b/>
                <w:bCs/>
                <w:spacing w:val="-10"/>
                <w:sz w:val="17"/>
                <w:szCs w:val="17"/>
                <w:lang w:val="uk-UA" w:eastAsia="uk-UA"/>
              </w:rPr>
              <w:t>570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17 000,00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7 480,00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</w:tr>
      <w:tr w:rsidR="002C5163" w:rsidRPr="00135B87" w:rsidTr="00FB2043">
        <w:trPr>
          <w:trHeight w:val="559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82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lastRenderedPageBreak/>
              <w:t>Капітальні трансферти підприємствам (установам, організаціям)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3210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580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17 000,00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7 480,00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</w:tr>
      <w:tr w:rsidR="002C5163" w:rsidRPr="00135B87" w:rsidTr="00FB2043">
        <w:trPr>
          <w:trHeight w:val="554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77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3220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590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</w:tr>
      <w:tr w:rsidR="002C5163" w:rsidRPr="00135B87" w:rsidTr="00FB2043">
        <w:trPr>
          <w:trHeight w:val="565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94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3230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600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</w:tr>
      <w:tr w:rsidR="002C5163" w:rsidRPr="00135B87" w:rsidTr="00FB2043">
        <w:trPr>
          <w:trHeight w:val="957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598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 xml:space="preserve">Капітальні трансферти населенню </w:t>
            </w:r>
          </w:p>
          <w:p w:rsidR="002C5163" w:rsidRPr="00135B87" w:rsidRDefault="002C5163" w:rsidP="00FB2043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3240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Arial" w:eastAsia="Times New Roman" w:hAnsi="Arial" w:cs="Arial"/>
                <w:i/>
                <w:iCs/>
                <w:spacing w:val="-10"/>
                <w:sz w:val="18"/>
                <w:szCs w:val="18"/>
                <w:lang w:val="uk-UA" w:eastAsia="uk-UA"/>
              </w:rPr>
              <w:t>610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66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  <w:p w:rsidR="002C5163" w:rsidRPr="00135B87" w:rsidRDefault="002C5163" w:rsidP="00FB2043">
            <w:pPr>
              <w:spacing w:before="660" w:after="0" w:line="515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66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163" w:rsidRPr="00135B87" w:rsidRDefault="002C5163" w:rsidP="00FB204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5B87">
              <w:rPr>
                <w:rFonts w:ascii="Candara" w:eastAsia="Times New Roman" w:hAnsi="Candara" w:cs="Candara"/>
                <w:b/>
                <w:bCs/>
                <w:sz w:val="19"/>
                <w:szCs w:val="19"/>
                <w:lang w:val="uk-UA" w:eastAsia="uk-UA"/>
              </w:rPr>
              <w:t>X</w:t>
            </w:r>
          </w:p>
        </w:tc>
      </w:tr>
    </w:tbl>
    <w:p w:rsidR="002C5163" w:rsidRDefault="002C5163" w:rsidP="002C5163">
      <w:pPr>
        <w:rPr>
          <w:lang w:val="en-US"/>
        </w:rPr>
      </w:pPr>
    </w:p>
    <w:p w:rsidR="002C5163" w:rsidRPr="00AF5E27" w:rsidRDefault="002C5163" w:rsidP="002C5163">
      <w:pPr>
        <w:rPr>
          <w:lang w:val="en-US"/>
        </w:rPr>
      </w:pPr>
    </w:p>
    <w:p w:rsidR="000200C2" w:rsidRDefault="000200C2"/>
    <w:sectPr w:rsidR="000200C2" w:rsidSect="00135B87">
      <w:pgSz w:w="22680" w:h="11907"/>
      <w:pgMar w:top="1134" w:right="106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B87"/>
    <w:rsid w:val="000200C2"/>
    <w:rsid w:val="00135B87"/>
    <w:rsid w:val="002C5163"/>
    <w:rsid w:val="00397E93"/>
    <w:rsid w:val="00475420"/>
    <w:rsid w:val="00676206"/>
    <w:rsid w:val="0068356E"/>
    <w:rsid w:val="00826102"/>
    <w:rsid w:val="008421B1"/>
    <w:rsid w:val="0090438D"/>
    <w:rsid w:val="00941DEE"/>
    <w:rsid w:val="00AF5E27"/>
    <w:rsid w:val="00B01D03"/>
    <w:rsid w:val="00BD40AD"/>
    <w:rsid w:val="00C009D5"/>
    <w:rsid w:val="00C660C6"/>
    <w:rsid w:val="00D321BA"/>
    <w:rsid w:val="00D95D6D"/>
    <w:rsid w:val="00F46396"/>
    <w:rsid w:val="00F5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Cat</cp:lastModifiedBy>
  <cp:revision>3</cp:revision>
  <dcterms:created xsi:type="dcterms:W3CDTF">2014-11-09T18:29:00Z</dcterms:created>
  <dcterms:modified xsi:type="dcterms:W3CDTF">2014-11-09T18:29:00Z</dcterms:modified>
</cp:coreProperties>
</file>